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F7007" w14:textId="77777777" w:rsidR="00DA050F" w:rsidRPr="00D409C1" w:rsidRDefault="00DA050F" w:rsidP="00DA050F">
      <w:pPr>
        <w:widowControl/>
        <w:autoSpaceDE/>
        <w:autoSpaceDN/>
        <w:adjustRightInd/>
        <w:jc w:val="center"/>
        <w:rPr>
          <w:b/>
          <w:sz w:val="28"/>
          <w:szCs w:val="28"/>
        </w:rPr>
      </w:pPr>
      <w:r w:rsidRPr="00D409C1">
        <w:rPr>
          <w:b/>
          <w:sz w:val="28"/>
          <w:szCs w:val="28"/>
        </w:rPr>
        <w:t>Федеральное государственное образовательное</w:t>
      </w:r>
    </w:p>
    <w:p w14:paraId="06597C9C" w14:textId="77777777" w:rsidR="00DA050F" w:rsidRPr="00D409C1" w:rsidRDefault="00DA050F" w:rsidP="00DA050F">
      <w:pPr>
        <w:widowControl/>
        <w:autoSpaceDE/>
        <w:autoSpaceDN/>
        <w:adjustRightInd/>
        <w:jc w:val="center"/>
        <w:rPr>
          <w:b/>
          <w:sz w:val="28"/>
          <w:szCs w:val="28"/>
        </w:rPr>
      </w:pPr>
      <w:r w:rsidRPr="00D409C1">
        <w:rPr>
          <w:b/>
          <w:sz w:val="28"/>
          <w:szCs w:val="28"/>
        </w:rPr>
        <w:t>бюджетное учреждение высшего образования</w:t>
      </w:r>
    </w:p>
    <w:p w14:paraId="320E2BC3" w14:textId="77777777" w:rsidR="00DA050F" w:rsidRPr="00D409C1" w:rsidRDefault="00DA050F" w:rsidP="00DA050F">
      <w:pPr>
        <w:widowControl/>
        <w:autoSpaceDE/>
        <w:autoSpaceDN/>
        <w:adjustRightInd/>
        <w:jc w:val="center"/>
        <w:rPr>
          <w:b/>
          <w:sz w:val="28"/>
          <w:szCs w:val="28"/>
        </w:rPr>
      </w:pPr>
      <w:r w:rsidRPr="00D409C1">
        <w:rPr>
          <w:b/>
          <w:sz w:val="28"/>
          <w:szCs w:val="28"/>
        </w:rPr>
        <w:t xml:space="preserve"> «ФИНАНСОВЫЙ УНИВЕРСИТЕТ ПРИ </w:t>
      </w:r>
    </w:p>
    <w:p w14:paraId="64B1AF6E" w14:textId="77777777" w:rsidR="00DA050F" w:rsidRPr="00D409C1" w:rsidRDefault="00DA050F" w:rsidP="00DA050F">
      <w:pPr>
        <w:widowControl/>
        <w:autoSpaceDE/>
        <w:autoSpaceDN/>
        <w:adjustRightInd/>
        <w:jc w:val="center"/>
        <w:rPr>
          <w:b/>
          <w:sz w:val="28"/>
          <w:szCs w:val="28"/>
        </w:rPr>
      </w:pPr>
      <w:r w:rsidRPr="00D409C1">
        <w:rPr>
          <w:b/>
          <w:sz w:val="28"/>
          <w:szCs w:val="28"/>
        </w:rPr>
        <w:t>ПРАВИТЕЛЬСТВЕ РОССИЙСКОЙ ФЕДЕРАЦИИ»</w:t>
      </w:r>
    </w:p>
    <w:p w14:paraId="0FA3F5C4" w14:textId="77777777" w:rsidR="00DA050F" w:rsidRPr="00D409C1" w:rsidRDefault="00DA050F" w:rsidP="00DA050F">
      <w:pPr>
        <w:widowControl/>
        <w:autoSpaceDE/>
        <w:autoSpaceDN/>
        <w:adjustRightInd/>
        <w:jc w:val="center"/>
        <w:rPr>
          <w:b/>
          <w:sz w:val="28"/>
          <w:szCs w:val="28"/>
        </w:rPr>
      </w:pPr>
      <w:r w:rsidRPr="00D409C1">
        <w:rPr>
          <w:b/>
          <w:sz w:val="28"/>
          <w:szCs w:val="28"/>
        </w:rPr>
        <w:t>(Финансовый университет)</w:t>
      </w:r>
    </w:p>
    <w:p w14:paraId="20181BC6" w14:textId="77777777" w:rsidR="00DA050F" w:rsidRPr="00D409C1" w:rsidRDefault="00DA050F" w:rsidP="00DA050F">
      <w:pPr>
        <w:widowControl/>
        <w:autoSpaceDE/>
        <w:autoSpaceDN/>
        <w:adjustRightInd/>
        <w:jc w:val="center"/>
        <w:rPr>
          <w:b/>
          <w:sz w:val="28"/>
          <w:szCs w:val="28"/>
        </w:rPr>
      </w:pPr>
    </w:p>
    <w:p w14:paraId="3A9524C6"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06B08ADD" w14:textId="77777777" w:rsidR="001577A2" w:rsidRPr="001577A2" w:rsidRDefault="001577A2" w:rsidP="001577A2">
      <w:pPr>
        <w:jc w:val="center"/>
        <w:rPr>
          <w:b/>
          <w:sz w:val="28"/>
          <w:szCs w:val="28"/>
        </w:rPr>
      </w:pPr>
      <w:r w:rsidRPr="001577A2">
        <w:rPr>
          <w:b/>
          <w:sz w:val="28"/>
          <w:szCs w:val="28"/>
          <w:lang w:eastAsia="en-US"/>
        </w:rPr>
        <w:t>Департамент</w:t>
      </w:r>
      <w:r w:rsidRPr="001577A2">
        <w:rPr>
          <w:b/>
          <w:sz w:val="28"/>
          <w:szCs w:val="28"/>
        </w:rPr>
        <w:t xml:space="preserve"> бизнес-информатики</w:t>
      </w:r>
    </w:p>
    <w:p w14:paraId="5242694F" w14:textId="54C9E265"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5FFF12C8" w14:textId="608DDF93" w:rsidR="001577A2" w:rsidRPr="001577A2" w:rsidRDefault="001577A2" w:rsidP="001577A2">
      <w:pPr>
        <w:jc w:val="center"/>
        <w:rPr>
          <w:b/>
          <w:sz w:val="28"/>
          <w:szCs w:val="28"/>
        </w:rPr>
      </w:pPr>
      <w:r>
        <w:rPr>
          <w:b/>
          <w:sz w:val="28"/>
          <w:szCs w:val="28"/>
        </w:rPr>
        <w:t>Департамент математики</w:t>
      </w:r>
    </w:p>
    <w:p w14:paraId="58CECC19" w14:textId="77777777" w:rsidR="001577A2" w:rsidRPr="001577A2" w:rsidRDefault="001577A2" w:rsidP="001577A2">
      <w:pPr>
        <w:widowControl/>
        <w:autoSpaceDE/>
        <w:autoSpaceDN/>
        <w:adjustRightInd/>
        <w:spacing w:line="360" w:lineRule="auto"/>
        <w:ind w:right="616"/>
        <w:jc w:val="center"/>
        <w:rPr>
          <w:b/>
          <w:sz w:val="28"/>
          <w:szCs w:val="28"/>
        </w:rPr>
      </w:pPr>
      <w:r w:rsidRPr="001577A2">
        <w:rPr>
          <w:sz w:val="28"/>
          <w:szCs w:val="28"/>
        </w:rPr>
        <w:t xml:space="preserve">        </w:t>
      </w:r>
      <w:r w:rsidRPr="001577A2">
        <w:rPr>
          <w:b/>
          <w:sz w:val="28"/>
          <w:szCs w:val="28"/>
        </w:rPr>
        <w:t>Кафедра «Системный анализ в экономике»</w:t>
      </w:r>
    </w:p>
    <w:p w14:paraId="5B822EFC" w14:textId="77777777" w:rsidR="00DA050F" w:rsidRPr="00D409C1" w:rsidRDefault="00D32EDE" w:rsidP="00D32EDE">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C516512"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p>
    <w:p w14:paraId="7B05BACC" w14:textId="5AB66AAC" w:rsidR="009368AC" w:rsidRPr="00D409C1" w:rsidRDefault="00DA050F" w:rsidP="001577A2">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w:t>
      </w:r>
    </w:p>
    <w:p w14:paraId="25DC2463" w14:textId="77777777" w:rsidR="00D32EDE" w:rsidRPr="00D409C1" w:rsidRDefault="00D32EDE" w:rsidP="009368AC">
      <w:pPr>
        <w:widowControl/>
        <w:shd w:val="clear" w:color="auto" w:fill="FFFFFF"/>
        <w:suppressAutoHyphens/>
        <w:autoSpaceDE/>
        <w:autoSpaceDN/>
        <w:adjustRightInd/>
        <w:rPr>
          <w:b/>
          <w:bCs/>
          <w:sz w:val="28"/>
          <w:szCs w:val="28"/>
          <w:lang w:eastAsia="ar-SA"/>
        </w:rPr>
      </w:pPr>
    </w:p>
    <w:p w14:paraId="5AFEBDEB" w14:textId="72DB25AD" w:rsidR="001577A2" w:rsidRPr="001577A2" w:rsidRDefault="001577A2" w:rsidP="001577A2">
      <w:pPr>
        <w:suppressAutoHyphens/>
        <w:jc w:val="center"/>
        <w:rPr>
          <w:b/>
          <w:sz w:val="28"/>
          <w:szCs w:val="28"/>
          <w:lang w:eastAsia="en-US"/>
        </w:rPr>
      </w:pPr>
      <w:r w:rsidRPr="001577A2">
        <w:rPr>
          <w:b/>
          <w:sz w:val="28"/>
          <w:szCs w:val="28"/>
        </w:rPr>
        <w:t xml:space="preserve">Андриянов Н.А., Васильева С.В., </w:t>
      </w:r>
      <w:r w:rsidRPr="001577A2">
        <w:rPr>
          <w:b/>
          <w:sz w:val="28"/>
          <w:szCs w:val="28"/>
          <w:lang w:eastAsia="en-US"/>
        </w:rPr>
        <w:t>Коровин</w:t>
      </w:r>
      <w:r w:rsidRPr="001577A2">
        <w:rPr>
          <w:b/>
          <w:sz w:val="28"/>
          <w:szCs w:val="28"/>
        </w:rPr>
        <w:t xml:space="preserve"> </w:t>
      </w:r>
      <w:r w:rsidRPr="001577A2">
        <w:rPr>
          <w:b/>
          <w:sz w:val="28"/>
          <w:szCs w:val="28"/>
          <w:lang w:eastAsia="en-US"/>
        </w:rPr>
        <w:t>Д. И.,</w:t>
      </w:r>
    </w:p>
    <w:p w14:paraId="79C8CD63" w14:textId="77777777" w:rsidR="001577A2" w:rsidRPr="001577A2" w:rsidRDefault="001577A2" w:rsidP="001577A2">
      <w:pPr>
        <w:widowControl/>
        <w:autoSpaceDE/>
        <w:autoSpaceDN/>
        <w:adjustRightInd/>
        <w:spacing w:line="360" w:lineRule="auto"/>
        <w:jc w:val="center"/>
        <w:rPr>
          <w:b/>
          <w:sz w:val="28"/>
          <w:szCs w:val="28"/>
        </w:rPr>
      </w:pPr>
      <w:r w:rsidRPr="001577A2">
        <w:rPr>
          <w:b/>
          <w:sz w:val="28"/>
          <w:szCs w:val="28"/>
        </w:rPr>
        <w:t xml:space="preserve">Трегуб И.В., Щепетова С.Е. </w:t>
      </w:r>
    </w:p>
    <w:p w14:paraId="4114C15E" w14:textId="72D8F017" w:rsidR="00DA050F" w:rsidRPr="00EB599C" w:rsidRDefault="00DA050F" w:rsidP="001577A2">
      <w:pPr>
        <w:suppressAutoHyphens/>
        <w:autoSpaceDE/>
        <w:autoSpaceDN/>
        <w:adjustRightInd/>
        <w:spacing w:line="360" w:lineRule="auto"/>
        <w:rPr>
          <w:rFonts w:eastAsia="SimSun"/>
          <w:b/>
          <w:caps/>
          <w:kern w:val="1"/>
          <w:sz w:val="24"/>
          <w:szCs w:val="24"/>
          <w:lang w:eastAsia="hi-IN" w:bidi="hi-IN"/>
        </w:rPr>
      </w:pPr>
    </w:p>
    <w:p w14:paraId="2B20FF33" w14:textId="77777777" w:rsidR="00EB599C" w:rsidRPr="00EB599C" w:rsidRDefault="00EB599C" w:rsidP="00EB599C">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 ПО ДИСЦИПЛИНЕ</w:t>
      </w:r>
    </w:p>
    <w:p w14:paraId="2BEB177A" w14:textId="77777777" w:rsidR="00EB599C" w:rsidRPr="00EB599C" w:rsidRDefault="00EB599C" w:rsidP="00EB599C">
      <w:pPr>
        <w:pStyle w:val="af0"/>
        <w:jc w:val="center"/>
        <w:rPr>
          <w:b/>
          <w:sz w:val="24"/>
          <w:szCs w:val="24"/>
        </w:rPr>
      </w:pPr>
      <w:r w:rsidRPr="00EB599C">
        <w:rPr>
          <w:rFonts w:eastAsia="SimSun"/>
          <w:b/>
          <w:sz w:val="24"/>
          <w:szCs w:val="24"/>
          <w:lang w:eastAsia="hi-IN" w:bidi="hi-IN"/>
        </w:rPr>
        <w:t>«</w:t>
      </w:r>
      <w:r w:rsidRPr="00EB599C">
        <w:rPr>
          <w:b/>
          <w:sz w:val="24"/>
          <w:szCs w:val="24"/>
        </w:rPr>
        <w:t>МАТЕМАТИЧЕСКИЕ, СТАТИСТИЧЕСКИЕ И ИНСТРУМЕНТАЛЬНЫЕ МЕТОДЫ В ЭКОНОМИКЕ</w:t>
      </w:r>
      <w:r w:rsidRPr="00EB599C">
        <w:rPr>
          <w:rFonts w:eastAsia="SimSun"/>
          <w:b/>
          <w:sz w:val="24"/>
          <w:szCs w:val="24"/>
          <w:lang w:eastAsia="hi-IN" w:bidi="hi-IN"/>
        </w:rPr>
        <w:t>»</w:t>
      </w:r>
    </w:p>
    <w:p w14:paraId="1EC5E28C" w14:textId="77777777" w:rsidR="001577A2" w:rsidRPr="00D409C1" w:rsidRDefault="001577A2" w:rsidP="009368AC">
      <w:pPr>
        <w:ind w:left="-680" w:right="-680"/>
        <w:jc w:val="center"/>
        <w:rPr>
          <w:b/>
          <w:sz w:val="28"/>
          <w:szCs w:val="28"/>
        </w:rPr>
      </w:pPr>
    </w:p>
    <w:p w14:paraId="6CF84C12" w14:textId="77777777" w:rsidR="001577A2" w:rsidRPr="001577A2" w:rsidRDefault="001577A2" w:rsidP="001577A2">
      <w:pPr>
        <w:widowControl/>
        <w:autoSpaceDE/>
        <w:autoSpaceDN/>
        <w:adjustRightInd/>
        <w:jc w:val="center"/>
        <w:rPr>
          <w:sz w:val="28"/>
          <w:szCs w:val="28"/>
        </w:rPr>
      </w:pPr>
      <w:r w:rsidRPr="001577A2">
        <w:rPr>
          <w:sz w:val="28"/>
          <w:szCs w:val="28"/>
        </w:rPr>
        <w:t>для обучающихся по направлению подготовки</w:t>
      </w:r>
    </w:p>
    <w:p w14:paraId="0C8B3D83" w14:textId="77777777" w:rsidR="001577A2" w:rsidRPr="001577A2" w:rsidRDefault="001577A2" w:rsidP="001577A2">
      <w:pPr>
        <w:jc w:val="center"/>
        <w:rPr>
          <w:bCs/>
          <w:sz w:val="28"/>
          <w:szCs w:val="28"/>
        </w:rPr>
      </w:pPr>
      <w:r w:rsidRPr="001577A2">
        <w:rPr>
          <w:rFonts w:eastAsia="Calibri"/>
          <w:sz w:val="28"/>
          <w:szCs w:val="28"/>
        </w:rPr>
        <w:t>38.06.01- Экономика,</w:t>
      </w:r>
      <w:r w:rsidRPr="001577A2">
        <w:rPr>
          <w:bCs/>
          <w:sz w:val="28"/>
          <w:szCs w:val="28"/>
        </w:rPr>
        <w:t xml:space="preserve"> </w:t>
      </w:r>
    </w:p>
    <w:p w14:paraId="54C37E84" w14:textId="77777777" w:rsidR="001577A2" w:rsidRPr="001577A2" w:rsidRDefault="001577A2" w:rsidP="001577A2">
      <w:pPr>
        <w:jc w:val="center"/>
        <w:rPr>
          <w:bCs/>
          <w:sz w:val="28"/>
          <w:szCs w:val="28"/>
          <w:lang w:eastAsia="en-US"/>
        </w:rPr>
      </w:pPr>
      <w:r w:rsidRPr="001577A2">
        <w:rPr>
          <w:bCs/>
          <w:sz w:val="28"/>
          <w:szCs w:val="28"/>
        </w:rPr>
        <w:t>научная специальность: «5.2.2 -</w:t>
      </w:r>
      <w:r w:rsidRPr="001577A2">
        <w:rPr>
          <w:color w:val="383838"/>
          <w:sz w:val="28"/>
          <w:szCs w:val="28"/>
          <w:shd w:val="clear" w:color="auto" w:fill="FFFFFF"/>
          <w:lang w:eastAsia="en-US"/>
        </w:rPr>
        <w:t>Математические, статистические и инструментальные методы в экономике»</w:t>
      </w:r>
    </w:p>
    <w:p w14:paraId="6AD96312" w14:textId="53D6BD8D" w:rsidR="001577A2" w:rsidRPr="001577A2" w:rsidRDefault="001577A2" w:rsidP="001577A2">
      <w:pPr>
        <w:widowControl/>
        <w:autoSpaceDE/>
        <w:autoSpaceDN/>
        <w:adjustRightInd/>
        <w:jc w:val="center"/>
        <w:rPr>
          <w:rFonts w:eastAsia="Calibri"/>
          <w:sz w:val="28"/>
          <w:szCs w:val="28"/>
        </w:rPr>
      </w:pPr>
      <w:r w:rsidRPr="001577A2">
        <w:rPr>
          <w:rFonts w:eastAsia="Calibri"/>
          <w:sz w:val="28"/>
          <w:szCs w:val="28"/>
        </w:rPr>
        <w:t>(подготовка научн</w:t>
      </w:r>
      <w:r w:rsidR="006779C4">
        <w:rPr>
          <w:rFonts w:eastAsia="Calibri"/>
          <w:sz w:val="28"/>
          <w:szCs w:val="28"/>
        </w:rPr>
        <w:t>ых и научно</w:t>
      </w:r>
      <w:r w:rsidRPr="001577A2">
        <w:rPr>
          <w:rFonts w:eastAsia="Calibri"/>
          <w:sz w:val="28"/>
          <w:szCs w:val="28"/>
        </w:rPr>
        <w:t>-педагогических кадров в аспирантуре)</w:t>
      </w:r>
    </w:p>
    <w:p w14:paraId="0936943C" w14:textId="77777777" w:rsidR="009368AC" w:rsidRPr="00D409C1" w:rsidRDefault="009368AC" w:rsidP="009368AC">
      <w:pPr>
        <w:suppressAutoHyphens/>
        <w:jc w:val="center"/>
        <w:rPr>
          <w:sz w:val="28"/>
          <w:szCs w:val="28"/>
          <w:lang w:eastAsia="en-US"/>
        </w:rPr>
      </w:pPr>
    </w:p>
    <w:p w14:paraId="0DE1750D" w14:textId="77777777" w:rsidR="009368AC" w:rsidRPr="00D409C1" w:rsidRDefault="009368AC" w:rsidP="009368AC">
      <w:pPr>
        <w:suppressAutoHyphens/>
        <w:jc w:val="center"/>
        <w:rPr>
          <w:b/>
          <w:i/>
          <w:sz w:val="28"/>
          <w:szCs w:val="28"/>
          <w:lang w:eastAsia="en-US"/>
        </w:rPr>
      </w:pPr>
    </w:p>
    <w:p w14:paraId="1D54307E" w14:textId="77777777" w:rsidR="009368AC" w:rsidRPr="00D409C1" w:rsidRDefault="009368AC" w:rsidP="009368AC">
      <w:pPr>
        <w:suppressAutoHyphens/>
        <w:jc w:val="center"/>
        <w:rPr>
          <w:b/>
          <w:i/>
          <w:sz w:val="28"/>
          <w:szCs w:val="28"/>
          <w:lang w:eastAsia="en-US"/>
        </w:rPr>
      </w:pPr>
    </w:p>
    <w:p w14:paraId="41D5112A" w14:textId="77777777" w:rsidR="009368AC" w:rsidRPr="00D409C1" w:rsidRDefault="009368AC" w:rsidP="009368AC">
      <w:pPr>
        <w:suppressAutoHyphens/>
        <w:jc w:val="center"/>
        <w:rPr>
          <w:b/>
          <w:i/>
          <w:sz w:val="28"/>
          <w:szCs w:val="28"/>
          <w:lang w:eastAsia="en-US"/>
        </w:rPr>
      </w:pPr>
    </w:p>
    <w:p w14:paraId="2600455C" w14:textId="77777777" w:rsidR="009368AC" w:rsidRPr="00D409C1" w:rsidRDefault="009368AC" w:rsidP="009368AC">
      <w:pPr>
        <w:suppressAutoHyphens/>
        <w:jc w:val="center"/>
        <w:rPr>
          <w:b/>
          <w:i/>
          <w:sz w:val="28"/>
          <w:szCs w:val="28"/>
          <w:lang w:eastAsia="en-US"/>
        </w:rPr>
      </w:pPr>
    </w:p>
    <w:p w14:paraId="7371B0BD" w14:textId="77777777" w:rsidR="009368AC" w:rsidRPr="00D409C1" w:rsidRDefault="009368AC" w:rsidP="009368AC">
      <w:pPr>
        <w:suppressAutoHyphens/>
        <w:jc w:val="center"/>
        <w:rPr>
          <w:b/>
          <w:i/>
          <w:sz w:val="28"/>
          <w:szCs w:val="28"/>
          <w:lang w:eastAsia="en-US"/>
        </w:rPr>
      </w:pPr>
    </w:p>
    <w:p w14:paraId="6B962616" w14:textId="77777777" w:rsidR="009368AC" w:rsidRPr="00D409C1" w:rsidRDefault="009368AC" w:rsidP="009368AC">
      <w:pPr>
        <w:suppressAutoHyphens/>
        <w:jc w:val="center"/>
        <w:rPr>
          <w:b/>
          <w:i/>
          <w:sz w:val="28"/>
          <w:szCs w:val="28"/>
          <w:lang w:eastAsia="en-US"/>
        </w:rPr>
      </w:pPr>
    </w:p>
    <w:p w14:paraId="7A401BB1"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08733F54" w14:textId="77777777" w:rsidR="00D32EDE" w:rsidRPr="00D409C1" w:rsidRDefault="00D32EDE" w:rsidP="00D32EDE">
      <w:pPr>
        <w:widowControl/>
        <w:shd w:val="clear" w:color="auto" w:fill="FFFFFF"/>
        <w:suppressAutoHyphens/>
        <w:autoSpaceDE/>
        <w:autoSpaceDN/>
        <w:adjustRightInd/>
        <w:jc w:val="center"/>
        <w:rPr>
          <w:b/>
          <w:bCs/>
          <w:sz w:val="28"/>
          <w:szCs w:val="28"/>
          <w:lang w:eastAsia="ar-SA"/>
        </w:rPr>
      </w:pPr>
    </w:p>
    <w:p w14:paraId="48512DE4" w14:textId="77777777" w:rsidR="00D32EDE" w:rsidRPr="00D409C1" w:rsidRDefault="00D32EDE" w:rsidP="00D32EDE">
      <w:pPr>
        <w:widowControl/>
        <w:shd w:val="clear" w:color="auto" w:fill="FFFFFF"/>
        <w:suppressAutoHyphens/>
        <w:autoSpaceDE/>
        <w:autoSpaceDN/>
        <w:adjustRightInd/>
        <w:rPr>
          <w:b/>
          <w:bCs/>
          <w:sz w:val="28"/>
          <w:szCs w:val="28"/>
          <w:lang w:eastAsia="ar-SA"/>
        </w:rPr>
      </w:pPr>
    </w:p>
    <w:p w14:paraId="6D5A5C64" w14:textId="3DED5A32" w:rsidR="00D32EDE" w:rsidRPr="00D409C1" w:rsidRDefault="00D32EDE" w:rsidP="00D32EDE">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3E975CFE" w14:textId="77777777" w:rsidR="009368AC" w:rsidRPr="00D409C1" w:rsidRDefault="009368AC" w:rsidP="00D32EDE">
      <w:pPr>
        <w:widowControl/>
        <w:autoSpaceDE/>
        <w:autoSpaceDN/>
        <w:adjustRightInd/>
        <w:spacing w:line="360" w:lineRule="auto"/>
        <w:jc w:val="center"/>
        <w:rPr>
          <w:sz w:val="28"/>
          <w:szCs w:val="28"/>
        </w:rPr>
      </w:pPr>
    </w:p>
    <w:p w14:paraId="1201345E" w14:textId="461B66FB" w:rsidR="009368AC" w:rsidRDefault="009368AC" w:rsidP="00EB599C">
      <w:pPr>
        <w:widowControl/>
        <w:autoSpaceDE/>
        <w:autoSpaceDN/>
        <w:adjustRightInd/>
        <w:spacing w:line="360" w:lineRule="auto"/>
        <w:rPr>
          <w:sz w:val="28"/>
          <w:szCs w:val="28"/>
        </w:rPr>
      </w:pPr>
    </w:p>
    <w:p w14:paraId="244A90F0" w14:textId="77777777" w:rsidR="00EB599C" w:rsidRPr="00D409C1" w:rsidRDefault="00EB599C" w:rsidP="00EB599C">
      <w:pPr>
        <w:widowControl/>
        <w:autoSpaceDE/>
        <w:autoSpaceDN/>
        <w:adjustRightInd/>
        <w:spacing w:line="360" w:lineRule="auto"/>
        <w:rPr>
          <w:sz w:val="28"/>
          <w:szCs w:val="28"/>
        </w:rPr>
      </w:pPr>
    </w:p>
    <w:p w14:paraId="5342B0EC" w14:textId="77777777" w:rsidR="009368AC" w:rsidRPr="00D409C1" w:rsidRDefault="009368AC" w:rsidP="009368AC">
      <w:pPr>
        <w:widowControl/>
        <w:autoSpaceDE/>
        <w:autoSpaceDN/>
        <w:adjustRightInd/>
        <w:jc w:val="center"/>
        <w:rPr>
          <w:b/>
          <w:sz w:val="28"/>
          <w:szCs w:val="28"/>
        </w:rPr>
      </w:pPr>
      <w:r w:rsidRPr="00D409C1">
        <w:rPr>
          <w:b/>
          <w:sz w:val="28"/>
          <w:szCs w:val="28"/>
        </w:rPr>
        <w:lastRenderedPageBreak/>
        <w:t>Федеральное государственное образовательное</w:t>
      </w:r>
    </w:p>
    <w:p w14:paraId="408A1F1B" w14:textId="77777777" w:rsidR="009368AC" w:rsidRPr="00D409C1" w:rsidRDefault="009368AC" w:rsidP="009368AC">
      <w:pPr>
        <w:widowControl/>
        <w:autoSpaceDE/>
        <w:autoSpaceDN/>
        <w:adjustRightInd/>
        <w:jc w:val="center"/>
        <w:rPr>
          <w:b/>
          <w:sz w:val="28"/>
          <w:szCs w:val="28"/>
        </w:rPr>
      </w:pPr>
      <w:r w:rsidRPr="00D409C1">
        <w:rPr>
          <w:b/>
          <w:sz w:val="28"/>
          <w:szCs w:val="28"/>
        </w:rPr>
        <w:t>бюджетное учреждение высшего образования</w:t>
      </w:r>
    </w:p>
    <w:p w14:paraId="0DD832B1" w14:textId="77777777" w:rsidR="009368AC" w:rsidRPr="00D409C1" w:rsidRDefault="009368AC" w:rsidP="009368AC">
      <w:pPr>
        <w:widowControl/>
        <w:autoSpaceDE/>
        <w:autoSpaceDN/>
        <w:adjustRightInd/>
        <w:jc w:val="center"/>
        <w:rPr>
          <w:b/>
          <w:sz w:val="28"/>
          <w:szCs w:val="28"/>
        </w:rPr>
      </w:pPr>
      <w:r w:rsidRPr="00D409C1">
        <w:rPr>
          <w:b/>
          <w:sz w:val="28"/>
          <w:szCs w:val="28"/>
        </w:rPr>
        <w:t xml:space="preserve"> «ФИНАНСОВЫЙ УНИВЕРСИТЕТ ПРИ </w:t>
      </w:r>
    </w:p>
    <w:p w14:paraId="3A1D68A6" w14:textId="77777777" w:rsidR="009368AC" w:rsidRPr="00D409C1" w:rsidRDefault="009368AC" w:rsidP="009368AC">
      <w:pPr>
        <w:widowControl/>
        <w:autoSpaceDE/>
        <w:autoSpaceDN/>
        <w:adjustRightInd/>
        <w:jc w:val="center"/>
        <w:rPr>
          <w:b/>
          <w:sz w:val="28"/>
          <w:szCs w:val="28"/>
        </w:rPr>
      </w:pPr>
      <w:r w:rsidRPr="00D409C1">
        <w:rPr>
          <w:b/>
          <w:sz w:val="28"/>
          <w:szCs w:val="28"/>
        </w:rPr>
        <w:t>ПРАВИТЕЛЬСТВЕ РОССИЙСКОЙ ФЕДЕРАЦИИ»</w:t>
      </w:r>
    </w:p>
    <w:p w14:paraId="15447290" w14:textId="77777777" w:rsidR="009368AC" w:rsidRPr="00D409C1" w:rsidRDefault="009368AC" w:rsidP="009368AC">
      <w:pPr>
        <w:widowControl/>
        <w:autoSpaceDE/>
        <w:autoSpaceDN/>
        <w:adjustRightInd/>
        <w:jc w:val="center"/>
        <w:rPr>
          <w:b/>
          <w:sz w:val="28"/>
          <w:szCs w:val="28"/>
        </w:rPr>
      </w:pPr>
      <w:r w:rsidRPr="00D409C1">
        <w:rPr>
          <w:b/>
          <w:sz w:val="28"/>
          <w:szCs w:val="28"/>
        </w:rPr>
        <w:t>(Финансовый университет)</w:t>
      </w:r>
    </w:p>
    <w:p w14:paraId="7DEBB202" w14:textId="77777777" w:rsidR="009368AC" w:rsidRPr="00D409C1" w:rsidRDefault="009368AC" w:rsidP="009368AC">
      <w:pPr>
        <w:widowControl/>
        <w:autoSpaceDE/>
        <w:autoSpaceDN/>
        <w:adjustRightInd/>
        <w:jc w:val="center"/>
        <w:rPr>
          <w:b/>
          <w:sz w:val="28"/>
          <w:szCs w:val="28"/>
        </w:rPr>
      </w:pPr>
    </w:p>
    <w:p w14:paraId="4C397389" w14:textId="77777777" w:rsidR="001577A2" w:rsidRPr="001577A2" w:rsidRDefault="001577A2" w:rsidP="001577A2">
      <w:pPr>
        <w:jc w:val="center"/>
        <w:rPr>
          <w:b/>
          <w:sz w:val="28"/>
          <w:szCs w:val="28"/>
          <w:lang w:eastAsia="en-US"/>
        </w:rPr>
      </w:pPr>
      <w:r w:rsidRPr="001577A2">
        <w:rPr>
          <w:b/>
          <w:sz w:val="28"/>
          <w:szCs w:val="28"/>
          <w:lang w:eastAsia="en-US"/>
        </w:rPr>
        <w:t>Департамент анализа данных и машинного обучения</w:t>
      </w:r>
    </w:p>
    <w:p w14:paraId="53122AC8" w14:textId="77777777" w:rsidR="001577A2" w:rsidRPr="001577A2" w:rsidRDefault="001577A2" w:rsidP="001577A2">
      <w:pPr>
        <w:jc w:val="center"/>
        <w:rPr>
          <w:b/>
          <w:sz w:val="28"/>
          <w:szCs w:val="28"/>
        </w:rPr>
      </w:pPr>
      <w:r w:rsidRPr="001577A2">
        <w:rPr>
          <w:b/>
          <w:sz w:val="28"/>
          <w:szCs w:val="28"/>
          <w:lang w:eastAsia="en-US"/>
        </w:rPr>
        <w:t>Департамент</w:t>
      </w:r>
      <w:r w:rsidRPr="001577A2">
        <w:rPr>
          <w:b/>
          <w:sz w:val="28"/>
          <w:szCs w:val="28"/>
        </w:rPr>
        <w:t xml:space="preserve"> бизнес-информатики</w:t>
      </w:r>
    </w:p>
    <w:p w14:paraId="7B001697" w14:textId="77777777" w:rsidR="001577A2" w:rsidRDefault="001577A2" w:rsidP="001577A2">
      <w:pPr>
        <w:jc w:val="center"/>
        <w:rPr>
          <w:b/>
          <w:sz w:val="28"/>
          <w:szCs w:val="28"/>
        </w:rPr>
      </w:pPr>
      <w:r w:rsidRPr="001577A2">
        <w:rPr>
          <w:b/>
          <w:sz w:val="28"/>
          <w:szCs w:val="28"/>
        </w:rPr>
        <w:t>Факультета информационных технологий и анализа больших данных</w:t>
      </w:r>
    </w:p>
    <w:p w14:paraId="4D6F9A30" w14:textId="77777777" w:rsidR="001577A2" w:rsidRPr="001577A2" w:rsidRDefault="001577A2" w:rsidP="001577A2">
      <w:pPr>
        <w:jc w:val="center"/>
        <w:rPr>
          <w:b/>
          <w:sz w:val="28"/>
          <w:szCs w:val="28"/>
        </w:rPr>
      </w:pPr>
      <w:r>
        <w:rPr>
          <w:b/>
          <w:sz w:val="28"/>
          <w:szCs w:val="28"/>
        </w:rPr>
        <w:t>Департамент математики</w:t>
      </w:r>
    </w:p>
    <w:p w14:paraId="04EAFE03" w14:textId="30F8D00F" w:rsidR="009368AC" w:rsidRPr="001577A2" w:rsidRDefault="001577A2" w:rsidP="001577A2">
      <w:pPr>
        <w:widowControl/>
        <w:autoSpaceDE/>
        <w:autoSpaceDN/>
        <w:adjustRightInd/>
        <w:spacing w:line="360" w:lineRule="auto"/>
        <w:ind w:right="616"/>
        <w:jc w:val="center"/>
        <w:rPr>
          <w:b/>
          <w:sz w:val="28"/>
          <w:szCs w:val="28"/>
        </w:rPr>
      </w:pPr>
      <w:r w:rsidRPr="001577A2">
        <w:rPr>
          <w:sz w:val="28"/>
          <w:szCs w:val="28"/>
        </w:rPr>
        <w:t xml:space="preserve">        </w:t>
      </w:r>
      <w:r w:rsidRPr="001577A2">
        <w:rPr>
          <w:b/>
          <w:sz w:val="28"/>
          <w:szCs w:val="28"/>
        </w:rPr>
        <w:t>Кафедра «Системный анализ в экономике»</w:t>
      </w:r>
      <w:r w:rsidR="009368AC" w:rsidRPr="00D409C1">
        <w:rPr>
          <w:rFonts w:eastAsia="SimSun" w:cs="Mangal"/>
          <w:bCs/>
          <w:kern w:val="1"/>
          <w:sz w:val="28"/>
          <w:szCs w:val="28"/>
          <w:lang w:eastAsia="hi-IN" w:bidi="hi-IN"/>
        </w:rPr>
        <w:t xml:space="preserve">                        </w:t>
      </w:r>
    </w:p>
    <w:p w14:paraId="461F7CAD"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Утверждаю</w:t>
      </w:r>
    </w:p>
    <w:p w14:paraId="40FECC8B"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Проректор по учебной </w:t>
      </w:r>
    </w:p>
    <w:p w14:paraId="09F9C638" w14:textId="77777777" w:rsidR="009368AC" w:rsidRPr="00D409C1" w:rsidRDefault="009368AC" w:rsidP="009368AC">
      <w:pPr>
        <w:suppressAutoHyphens/>
        <w:autoSpaceDE/>
        <w:autoSpaceDN/>
        <w:adjustRightInd/>
        <w:spacing w:line="360" w:lineRule="auto"/>
        <w:jc w:val="center"/>
        <w:rPr>
          <w:rFonts w:eastAsia="SimSun" w:cs="Mangal"/>
          <w:bCs/>
          <w:kern w:val="1"/>
          <w:sz w:val="28"/>
          <w:szCs w:val="28"/>
          <w:lang w:eastAsia="hi-IN" w:bidi="hi-IN"/>
        </w:rPr>
      </w:pPr>
      <w:r w:rsidRPr="00D409C1">
        <w:rPr>
          <w:rFonts w:eastAsia="SimSun" w:cs="Mangal"/>
          <w:bCs/>
          <w:kern w:val="1"/>
          <w:sz w:val="28"/>
          <w:szCs w:val="28"/>
          <w:lang w:eastAsia="hi-IN" w:bidi="hi-IN"/>
        </w:rPr>
        <w:t xml:space="preserve">                                                                               и методической работе </w:t>
      </w:r>
    </w:p>
    <w:p w14:paraId="4E35FE07" w14:textId="77777777" w:rsidR="009368AC" w:rsidRPr="00D409C1" w:rsidRDefault="009368AC" w:rsidP="009368AC">
      <w:pPr>
        <w:suppressAutoHyphens/>
        <w:autoSpaceDE/>
        <w:autoSpaceDN/>
        <w:adjustRightInd/>
        <w:spacing w:line="360" w:lineRule="auto"/>
        <w:jc w:val="right"/>
        <w:rPr>
          <w:rFonts w:eastAsia="SimSun" w:cs="Mangal"/>
          <w:bCs/>
          <w:kern w:val="1"/>
          <w:sz w:val="28"/>
          <w:szCs w:val="28"/>
          <w:lang w:eastAsia="hi-IN" w:bidi="hi-IN"/>
        </w:rPr>
      </w:pPr>
      <w:r w:rsidRPr="00D409C1">
        <w:rPr>
          <w:rFonts w:eastAsia="SimSun" w:cs="Mangal"/>
          <w:bCs/>
          <w:kern w:val="1"/>
          <w:sz w:val="28"/>
          <w:szCs w:val="28"/>
          <w:lang w:eastAsia="hi-IN" w:bidi="hi-IN"/>
        </w:rPr>
        <w:t>___________ Е.А. Каменева</w:t>
      </w:r>
    </w:p>
    <w:p w14:paraId="085F286A" w14:textId="4B3CF56F" w:rsidR="009368AC" w:rsidRPr="00D409C1" w:rsidRDefault="009248C2" w:rsidP="009248C2">
      <w:pPr>
        <w:suppressAutoHyphens/>
        <w:autoSpaceDE/>
        <w:autoSpaceDN/>
        <w:adjustRightInd/>
        <w:spacing w:line="360" w:lineRule="auto"/>
        <w:rPr>
          <w:rFonts w:eastAsia="SimSun" w:cs="Mangal"/>
          <w:bCs/>
          <w:kern w:val="1"/>
          <w:sz w:val="28"/>
          <w:szCs w:val="28"/>
          <w:lang w:eastAsia="hi-IN" w:bidi="hi-IN"/>
        </w:rPr>
      </w:pPr>
      <w:r>
        <w:rPr>
          <w:rFonts w:eastAsia="SimSun" w:cs="Mangal"/>
          <w:bCs/>
          <w:kern w:val="1"/>
          <w:sz w:val="28"/>
          <w:szCs w:val="28"/>
          <w:lang w:eastAsia="hi-IN" w:bidi="hi-IN"/>
        </w:rPr>
        <w:t xml:space="preserve">                                                                                      28.06.</w:t>
      </w:r>
      <w:r w:rsidR="009368AC" w:rsidRPr="00D409C1">
        <w:rPr>
          <w:rFonts w:eastAsia="SimSun" w:cs="Mangal"/>
          <w:bCs/>
          <w:kern w:val="1"/>
          <w:sz w:val="28"/>
          <w:szCs w:val="28"/>
          <w:lang w:eastAsia="hi-IN" w:bidi="hi-IN"/>
        </w:rPr>
        <w:t>202</w:t>
      </w:r>
      <w:r w:rsidR="001577A2">
        <w:rPr>
          <w:rFonts w:eastAsia="SimSun" w:cs="Mangal"/>
          <w:bCs/>
          <w:kern w:val="1"/>
          <w:sz w:val="28"/>
          <w:szCs w:val="28"/>
          <w:lang w:eastAsia="hi-IN" w:bidi="hi-IN"/>
        </w:rPr>
        <w:t>2</w:t>
      </w:r>
      <w:r w:rsidR="009368AC" w:rsidRPr="00D409C1">
        <w:rPr>
          <w:rFonts w:eastAsia="SimSun" w:cs="Mangal"/>
          <w:bCs/>
          <w:kern w:val="1"/>
          <w:sz w:val="28"/>
          <w:szCs w:val="28"/>
          <w:lang w:eastAsia="hi-IN" w:bidi="hi-IN"/>
        </w:rPr>
        <w:t xml:space="preserve"> г.</w:t>
      </w:r>
    </w:p>
    <w:p w14:paraId="459E2421" w14:textId="77777777" w:rsidR="009368AC" w:rsidRPr="00D409C1" w:rsidRDefault="009368AC" w:rsidP="009368AC">
      <w:pPr>
        <w:widowControl/>
        <w:shd w:val="clear" w:color="auto" w:fill="FFFFFF"/>
        <w:suppressAutoHyphens/>
        <w:autoSpaceDE/>
        <w:autoSpaceDN/>
        <w:adjustRightInd/>
        <w:rPr>
          <w:b/>
          <w:bCs/>
          <w:sz w:val="28"/>
          <w:szCs w:val="28"/>
          <w:lang w:eastAsia="ar-SA"/>
        </w:rPr>
      </w:pPr>
    </w:p>
    <w:p w14:paraId="1BE476F7" w14:textId="77777777" w:rsidR="001577A2" w:rsidRPr="001577A2" w:rsidRDefault="001577A2" w:rsidP="001577A2">
      <w:pPr>
        <w:suppressAutoHyphens/>
        <w:jc w:val="center"/>
        <w:rPr>
          <w:b/>
          <w:sz w:val="28"/>
          <w:szCs w:val="28"/>
          <w:lang w:eastAsia="en-US"/>
        </w:rPr>
      </w:pPr>
      <w:r w:rsidRPr="001577A2">
        <w:rPr>
          <w:b/>
          <w:sz w:val="28"/>
          <w:szCs w:val="28"/>
        </w:rPr>
        <w:t xml:space="preserve">Андриянов Н.А., Васильева С.В., </w:t>
      </w:r>
      <w:r w:rsidRPr="001577A2">
        <w:rPr>
          <w:b/>
          <w:sz w:val="28"/>
          <w:szCs w:val="28"/>
          <w:lang w:eastAsia="en-US"/>
        </w:rPr>
        <w:t>Коровин</w:t>
      </w:r>
      <w:r w:rsidRPr="001577A2">
        <w:rPr>
          <w:b/>
          <w:sz w:val="28"/>
          <w:szCs w:val="28"/>
        </w:rPr>
        <w:t xml:space="preserve"> </w:t>
      </w:r>
      <w:r w:rsidRPr="001577A2">
        <w:rPr>
          <w:b/>
          <w:sz w:val="28"/>
          <w:szCs w:val="28"/>
          <w:lang w:eastAsia="en-US"/>
        </w:rPr>
        <w:t xml:space="preserve">Д. И., </w:t>
      </w:r>
    </w:p>
    <w:p w14:paraId="26B4B115" w14:textId="77777777" w:rsidR="001577A2" w:rsidRPr="001577A2" w:rsidRDefault="001577A2" w:rsidP="001577A2">
      <w:pPr>
        <w:widowControl/>
        <w:autoSpaceDE/>
        <w:autoSpaceDN/>
        <w:adjustRightInd/>
        <w:spacing w:line="360" w:lineRule="auto"/>
        <w:jc w:val="center"/>
        <w:rPr>
          <w:b/>
          <w:sz w:val="28"/>
          <w:szCs w:val="28"/>
        </w:rPr>
      </w:pPr>
      <w:r w:rsidRPr="001577A2">
        <w:rPr>
          <w:b/>
          <w:sz w:val="28"/>
          <w:szCs w:val="28"/>
        </w:rPr>
        <w:t xml:space="preserve">Трегуб И.В., Щепетова С.Е. </w:t>
      </w:r>
    </w:p>
    <w:p w14:paraId="118029B1" w14:textId="6111DA58" w:rsidR="009368AC" w:rsidRPr="00EB599C" w:rsidRDefault="009368AC" w:rsidP="008D7C4A">
      <w:pPr>
        <w:pStyle w:val="af0"/>
        <w:jc w:val="center"/>
        <w:rPr>
          <w:rFonts w:eastAsia="SimSun"/>
          <w:b/>
          <w:sz w:val="24"/>
          <w:szCs w:val="24"/>
          <w:lang w:eastAsia="hi-IN" w:bidi="hi-IN"/>
        </w:rPr>
      </w:pPr>
      <w:r w:rsidRPr="00EB599C">
        <w:rPr>
          <w:rFonts w:eastAsia="SimSun"/>
          <w:b/>
          <w:sz w:val="24"/>
          <w:szCs w:val="24"/>
          <w:lang w:eastAsia="hi-IN" w:bidi="hi-IN"/>
        </w:rPr>
        <w:t>ПРОГРАММА КАНДИДАТСКОГО ЭКЗАМЕНА ПО ДИСЦИПЛИНЕ</w:t>
      </w:r>
    </w:p>
    <w:p w14:paraId="7CCC35A0" w14:textId="31CDAD45" w:rsidR="009368AC" w:rsidRPr="00EB599C" w:rsidRDefault="009368AC" w:rsidP="008D7C4A">
      <w:pPr>
        <w:pStyle w:val="af0"/>
        <w:jc w:val="center"/>
        <w:rPr>
          <w:b/>
          <w:sz w:val="24"/>
          <w:szCs w:val="24"/>
        </w:rPr>
      </w:pPr>
      <w:r w:rsidRPr="00EB599C">
        <w:rPr>
          <w:rFonts w:eastAsia="SimSun"/>
          <w:b/>
          <w:sz w:val="24"/>
          <w:szCs w:val="24"/>
          <w:lang w:eastAsia="hi-IN" w:bidi="hi-IN"/>
        </w:rPr>
        <w:t>«</w:t>
      </w:r>
      <w:r w:rsidR="005A11EE" w:rsidRPr="00EB599C">
        <w:rPr>
          <w:b/>
          <w:sz w:val="24"/>
          <w:szCs w:val="24"/>
        </w:rPr>
        <w:t xml:space="preserve">МАТЕМАТИЧЕСКИЕ, СТАТИСТИЧЕСКИЕ И ИНСТРУМЕНТАЛЬНЫЕ МЕТОДЫ </w:t>
      </w:r>
      <w:r w:rsidR="001577A2" w:rsidRPr="00EB599C">
        <w:rPr>
          <w:b/>
          <w:sz w:val="24"/>
          <w:szCs w:val="24"/>
        </w:rPr>
        <w:t>В ЭКОНОМИКЕ</w:t>
      </w:r>
      <w:r w:rsidRPr="00EB599C">
        <w:rPr>
          <w:rFonts w:eastAsia="SimSun"/>
          <w:b/>
          <w:sz w:val="24"/>
          <w:szCs w:val="24"/>
          <w:lang w:eastAsia="hi-IN" w:bidi="hi-IN"/>
        </w:rPr>
        <w:t>»</w:t>
      </w:r>
    </w:p>
    <w:p w14:paraId="6A6914E6" w14:textId="77777777" w:rsidR="008D7C4A" w:rsidRDefault="008D7C4A" w:rsidP="001577A2">
      <w:pPr>
        <w:widowControl/>
        <w:autoSpaceDE/>
        <w:autoSpaceDN/>
        <w:adjustRightInd/>
        <w:jc w:val="center"/>
        <w:rPr>
          <w:sz w:val="28"/>
          <w:szCs w:val="28"/>
        </w:rPr>
      </w:pPr>
    </w:p>
    <w:p w14:paraId="1B622D3E" w14:textId="289B5719" w:rsidR="001577A2" w:rsidRPr="001577A2" w:rsidRDefault="001577A2" w:rsidP="001577A2">
      <w:pPr>
        <w:widowControl/>
        <w:autoSpaceDE/>
        <w:autoSpaceDN/>
        <w:adjustRightInd/>
        <w:jc w:val="center"/>
        <w:rPr>
          <w:sz w:val="28"/>
          <w:szCs w:val="28"/>
        </w:rPr>
      </w:pPr>
      <w:r w:rsidRPr="001577A2">
        <w:rPr>
          <w:sz w:val="28"/>
          <w:szCs w:val="28"/>
        </w:rPr>
        <w:t>для обучающихся по направлению подготовки</w:t>
      </w:r>
    </w:p>
    <w:p w14:paraId="206E537B" w14:textId="77777777" w:rsidR="001577A2" w:rsidRPr="001577A2" w:rsidRDefault="001577A2" w:rsidP="001577A2">
      <w:pPr>
        <w:jc w:val="center"/>
        <w:rPr>
          <w:bCs/>
          <w:sz w:val="28"/>
          <w:szCs w:val="28"/>
        </w:rPr>
      </w:pPr>
      <w:r w:rsidRPr="001577A2">
        <w:rPr>
          <w:rFonts w:eastAsia="Calibri"/>
          <w:sz w:val="28"/>
          <w:szCs w:val="28"/>
        </w:rPr>
        <w:t>38.06.01- Экономика,</w:t>
      </w:r>
      <w:r w:rsidRPr="001577A2">
        <w:rPr>
          <w:bCs/>
          <w:sz w:val="28"/>
          <w:szCs w:val="28"/>
        </w:rPr>
        <w:t xml:space="preserve"> </w:t>
      </w:r>
    </w:p>
    <w:p w14:paraId="438552C0" w14:textId="77777777" w:rsidR="001577A2" w:rsidRPr="001577A2" w:rsidRDefault="001577A2" w:rsidP="001577A2">
      <w:pPr>
        <w:jc w:val="center"/>
        <w:rPr>
          <w:bCs/>
          <w:sz w:val="28"/>
          <w:szCs w:val="28"/>
          <w:lang w:eastAsia="en-US"/>
        </w:rPr>
      </w:pPr>
      <w:r w:rsidRPr="001577A2">
        <w:rPr>
          <w:bCs/>
          <w:sz w:val="28"/>
          <w:szCs w:val="28"/>
        </w:rPr>
        <w:t>научная специальность: «5.2.2 -</w:t>
      </w:r>
      <w:r w:rsidRPr="001577A2">
        <w:rPr>
          <w:color w:val="383838"/>
          <w:sz w:val="28"/>
          <w:szCs w:val="28"/>
          <w:shd w:val="clear" w:color="auto" w:fill="FFFFFF"/>
          <w:lang w:eastAsia="en-US"/>
        </w:rPr>
        <w:t>Математические, статистические и инструментальные методы в экономике»</w:t>
      </w:r>
    </w:p>
    <w:p w14:paraId="6CC46B03" w14:textId="0F972BBF" w:rsidR="001577A2" w:rsidRPr="001577A2" w:rsidRDefault="001577A2" w:rsidP="001577A2">
      <w:pPr>
        <w:widowControl/>
        <w:autoSpaceDE/>
        <w:autoSpaceDN/>
        <w:adjustRightInd/>
        <w:jc w:val="center"/>
        <w:rPr>
          <w:rFonts w:eastAsia="Calibri"/>
          <w:sz w:val="28"/>
          <w:szCs w:val="28"/>
        </w:rPr>
      </w:pPr>
      <w:r w:rsidRPr="001577A2">
        <w:rPr>
          <w:rFonts w:eastAsia="Calibri"/>
          <w:sz w:val="28"/>
          <w:szCs w:val="28"/>
        </w:rPr>
        <w:t>(подготовка</w:t>
      </w:r>
      <w:r w:rsidR="006779C4">
        <w:rPr>
          <w:rFonts w:eastAsia="Calibri"/>
          <w:sz w:val="28"/>
          <w:szCs w:val="28"/>
        </w:rPr>
        <w:t xml:space="preserve"> научных и </w:t>
      </w:r>
      <w:bookmarkStart w:id="0" w:name="_GoBack"/>
      <w:bookmarkEnd w:id="0"/>
      <w:r w:rsidRPr="001577A2">
        <w:rPr>
          <w:rFonts w:eastAsia="Calibri"/>
          <w:sz w:val="28"/>
          <w:szCs w:val="28"/>
        </w:rPr>
        <w:t>научно-педагогических кадров в аспирантуре)</w:t>
      </w:r>
    </w:p>
    <w:p w14:paraId="70808028" w14:textId="77777777" w:rsidR="009368AC" w:rsidRPr="00D409C1" w:rsidRDefault="009368AC" w:rsidP="009368AC">
      <w:pPr>
        <w:suppressAutoHyphens/>
        <w:jc w:val="center"/>
        <w:rPr>
          <w:sz w:val="28"/>
          <w:szCs w:val="28"/>
          <w:lang w:eastAsia="en-US"/>
        </w:rPr>
      </w:pPr>
    </w:p>
    <w:p w14:paraId="0CC16530" w14:textId="77777777" w:rsidR="009368AC" w:rsidRPr="00D409C1" w:rsidRDefault="009368AC" w:rsidP="009368AC">
      <w:pPr>
        <w:jc w:val="center"/>
        <w:rPr>
          <w:i/>
          <w:lang w:eastAsia="en-US"/>
        </w:rPr>
      </w:pPr>
      <w:r w:rsidRPr="00D409C1">
        <w:rPr>
          <w:i/>
          <w:lang w:eastAsia="en-US"/>
        </w:rPr>
        <w:t xml:space="preserve">Рекомендовано Ученым советом </w:t>
      </w:r>
      <w:r w:rsidRPr="00D409C1">
        <w:rPr>
          <w:i/>
          <w:lang w:eastAsia="en-US"/>
        </w:rPr>
        <w:br/>
        <w:t>Факультета информационных технологий и анализа больших данных</w:t>
      </w:r>
    </w:p>
    <w:p w14:paraId="72539037" w14:textId="0588A2C8" w:rsidR="009368AC" w:rsidRPr="00D409C1" w:rsidRDefault="009368AC" w:rsidP="009368AC">
      <w:pPr>
        <w:jc w:val="center"/>
        <w:rPr>
          <w:i/>
          <w:lang w:eastAsia="en-US"/>
        </w:rPr>
      </w:pPr>
      <w:r w:rsidRPr="00D409C1">
        <w:rPr>
          <w:i/>
          <w:lang w:eastAsia="en-US"/>
        </w:rPr>
        <w:t>(протокол №</w:t>
      </w:r>
      <w:r w:rsidR="009248C2">
        <w:rPr>
          <w:i/>
          <w:lang w:eastAsia="en-US"/>
        </w:rPr>
        <w:t xml:space="preserve"> 22 </w:t>
      </w:r>
      <w:r w:rsidRPr="00D409C1">
        <w:rPr>
          <w:i/>
          <w:lang w:eastAsia="en-US"/>
        </w:rPr>
        <w:t>от</w:t>
      </w:r>
      <w:r w:rsidR="009248C2">
        <w:rPr>
          <w:i/>
          <w:lang w:eastAsia="en-US"/>
        </w:rPr>
        <w:t xml:space="preserve"> 21.06.2022</w:t>
      </w:r>
      <w:r w:rsidRPr="00D409C1">
        <w:rPr>
          <w:i/>
          <w:lang w:eastAsia="en-US"/>
        </w:rPr>
        <w:t xml:space="preserve"> г.)</w:t>
      </w:r>
    </w:p>
    <w:p w14:paraId="0AD08D83" w14:textId="77777777" w:rsidR="009368AC" w:rsidRPr="00D409C1" w:rsidRDefault="009368AC" w:rsidP="009368AC">
      <w:pPr>
        <w:jc w:val="center"/>
        <w:rPr>
          <w:bCs/>
          <w:i/>
          <w:lang w:eastAsia="en-US"/>
        </w:rPr>
      </w:pPr>
      <w:r w:rsidRPr="00D409C1">
        <w:rPr>
          <w:i/>
          <w:lang w:eastAsia="en-US"/>
        </w:rPr>
        <w:t xml:space="preserve">Одобрено Советом учебно-научного </w:t>
      </w:r>
      <w:r w:rsidRPr="00D409C1">
        <w:rPr>
          <w:bCs/>
          <w:i/>
          <w:lang w:eastAsia="en-US"/>
        </w:rPr>
        <w:t>Департамента анализа данных и машинного обучения</w:t>
      </w:r>
    </w:p>
    <w:p w14:paraId="7DD1940E" w14:textId="23D73F96" w:rsidR="009368AC" w:rsidRPr="00D409C1" w:rsidRDefault="009368AC" w:rsidP="009368AC">
      <w:pPr>
        <w:jc w:val="center"/>
        <w:rPr>
          <w:i/>
          <w:lang w:eastAsia="en-US"/>
        </w:rPr>
      </w:pPr>
      <w:r w:rsidRPr="00D409C1">
        <w:rPr>
          <w:i/>
          <w:lang w:eastAsia="en-US"/>
        </w:rPr>
        <w:t>(протокол №</w:t>
      </w:r>
      <w:r w:rsidR="009248C2">
        <w:rPr>
          <w:i/>
          <w:lang w:eastAsia="en-US"/>
        </w:rPr>
        <w:t xml:space="preserve">09 </w:t>
      </w:r>
      <w:r w:rsidRPr="00D409C1">
        <w:rPr>
          <w:i/>
          <w:lang w:eastAsia="en-US"/>
        </w:rPr>
        <w:t>от</w:t>
      </w:r>
      <w:r w:rsidR="009248C2">
        <w:rPr>
          <w:i/>
          <w:lang w:eastAsia="en-US"/>
        </w:rPr>
        <w:t xml:space="preserve"> 28.04.2022 </w:t>
      </w:r>
      <w:r w:rsidRPr="00D409C1">
        <w:rPr>
          <w:i/>
          <w:lang w:eastAsia="en-US"/>
        </w:rPr>
        <w:t>г.)</w:t>
      </w:r>
    </w:p>
    <w:p w14:paraId="6C29E980" w14:textId="77777777" w:rsidR="009368AC" w:rsidRPr="00D409C1" w:rsidRDefault="009368AC" w:rsidP="009368AC">
      <w:pPr>
        <w:widowControl/>
        <w:autoSpaceDE/>
        <w:autoSpaceDN/>
        <w:adjustRightInd/>
        <w:jc w:val="center"/>
        <w:rPr>
          <w:i/>
        </w:rPr>
      </w:pPr>
      <w:r w:rsidRPr="00D409C1">
        <w:rPr>
          <w:i/>
          <w:lang w:eastAsia="en-US"/>
        </w:rPr>
        <w:t xml:space="preserve">Одобрено Советом учебно-научного </w:t>
      </w:r>
      <w:r w:rsidRPr="00D409C1">
        <w:rPr>
          <w:bCs/>
          <w:i/>
          <w:lang w:eastAsia="en-US"/>
        </w:rPr>
        <w:t>Департамента бизнес-информатики</w:t>
      </w:r>
    </w:p>
    <w:p w14:paraId="1EEFBCA0" w14:textId="29E8836F" w:rsidR="009368AC" w:rsidRPr="00D409C1" w:rsidRDefault="009368AC" w:rsidP="009368AC">
      <w:pPr>
        <w:widowControl/>
        <w:autoSpaceDE/>
        <w:autoSpaceDN/>
        <w:adjustRightInd/>
        <w:jc w:val="center"/>
        <w:rPr>
          <w:b/>
          <w:i/>
        </w:rPr>
      </w:pPr>
      <w:r w:rsidRPr="00D409C1">
        <w:rPr>
          <w:i/>
        </w:rPr>
        <w:t>(протокол №</w:t>
      </w:r>
      <w:r w:rsidR="009248C2">
        <w:rPr>
          <w:i/>
        </w:rPr>
        <w:t>08</w:t>
      </w:r>
      <w:r w:rsidRPr="00D409C1">
        <w:rPr>
          <w:i/>
        </w:rPr>
        <w:t xml:space="preserve"> от</w:t>
      </w:r>
      <w:r w:rsidR="009248C2">
        <w:rPr>
          <w:i/>
        </w:rPr>
        <w:t xml:space="preserve"> 28.04.2022 </w:t>
      </w:r>
      <w:r w:rsidRPr="00D409C1">
        <w:rPr>
          <w:i/>
        </w:rPr>
        <w:t xml:space="preserve">г.) </w:t>
      </w:r>
    </w:p>
    <w:p w14:paraId="7D1641EB" w14:textId="187B02F4" w:rsidR="00FD56C9" w:rsidRPr="00D409C1" w:rsidRDefault="00FD56C9" w:rsidP="00FD56C9">
      <w:pPr>
        <w:widowControl/>
        <w:autoSpaceDE/>
        <w:autoSpaceDN/>
        <w:adjustRightInd/>
        <w:jc w:val="center"/>
        <w:rPr>
          <w:i/>
        </w:rPr>
      </w:pPr>
      <w:r w:rsidRPr="00D409C1">
        <w:rPr>
          <w:i/>
          <w:lang w:eastAsia="en-US"/>
        </w:rPr>
        <w:t xml:space="preserve">Одобрено Советом учебно-научного </w:t>
      </w:r>
      <w:r w:rsidRPr="00D409C1">
        <w:rPr>
          <w:bCs/>
          <w:i/>
          <w:lang w:eastAsia="en-US"/>
        </w:rPr>
        <w:t>Департамента математики</w:t>
      </w:r>
    </w:p>
    <w:p w14:paraId="59EBCB35" w14:textId="2199DD72" w:rsidR="00FD56C9" w:rsidRDefault="00FD56C9" w:rsidP="00FD56C9">
      <w:pPr>
        <w:widowControl/>
        <w:autoSpaceDE/>
        <w:autoSpaceDN/>
        <w:adjustRightInd/>
        <w:jc w:val="center"/>
        <w:rPr>
          <w:i/>
        </w:rPr>
      </w:pPr>
      <w:r w:rsidRPr="00D409C1">
        <w:rPr>
          <w:i/>
        </w:rPr>
        <w:t>(протокол №</w:t>
      </w:r>
      <w:r w:rsidR="009248C2">
        <w:rPr>
          <w:i/>
        </w:rPr>
        <w:t xml:space="preserve">16 </w:t>
      </w:r>
      <w:r w:rsidRPr="00D409C1">
        <w:rPr>
          <w:i/>
        </w:rPr>
        <w:t>от</w:t>
      </w:r>
      <w:r w:rsidR="009248C2">
        <w:rPr>
          <w:i/>
        </w:rPr>
        <w:t xml:space="preserve"> 16.05.2022 </w:t>
      </w:r>
      <w:r w:rsidRPr="00D409C1">
        <w:rPr>
          <w:i/>
        </w:rPr>
        <w:t xml:space="preserve">г.) </w:t>
      </w:r>
    </w:p>
    <w:p w14:paraId="2421FDF3" w14:textId="77777777" w:rsidR="00EB599C" w:rsidRPr="00D409C1" w:rsidRDefault="00EB599C" w:rsidP="00EB599C">
      <w:pPr>
        <w:widowControl/>
        <w:autoSpaceDE/>
        <w:autoSpaceDN/>
        <w:adjustRightInd/>
        <w:jc w:val="center"/>
        <w:rPr>
          <w:i/>
        </w:rPr>
      </w:pPr>
      <w:r w:rsidRPr="00D409C1">
        <w:rPr>
          <w:i/>
        </w:rPr>
        <w:t>Одобрено заседанием кафедры «Системный анализ в экономике»</w:t>
      </w:r>
    </w:p>
    <w:p w14:paraId="47181357" w14:textId="6786AED5" w:rsidR="00EB599C" w:rsidRPr="00D409C1" w:rsidRDefault="00EB599C" w:rsidP="009248C2">
      <w:pPr>
        <w:widowControl/>
        <w:autoSpaceDE/>
        <w:autoSpaceDN/>
        <w:adjustRightInd/>
        <w:jc w:val="center"/>
        <w:rPr>
          <w:i/>
        </w:rPr>
      </w:pPr>
      <w:r w:rsidRPr="00D409C1">
        <w:rPr>
          <w:i/>
        </w:rPr>
        <w:t>(протокол №</w:t>
      </w:r>
      <w:r w:rsidR="009248C2">
        <w:rPr>
          <w:i/>
        </w:rPr>
        <w:t>08</w:t>
      </w:r>
      <w:r w:rsidRPr="00D409C1">
        <w:rPr>
          <w:i/>
        </w:rPr>
        <w:t xml:space="preserve"> от </w:t>
      </w:r>
      <w:r w:rsidR="009248C2">
        <w:rPr>
          <w:i/>
        </w:rPr>
        <w:t>27.04.2022</w:t>
      </w:r>
      <w:r w:rsidRPr="00D409C1">
        <w:rPr>
          <w:i/>
        </w:rPr>
        <w:t>г.)</w:t>
      </w:r>
    </w:p>
    <w:p w14:paraId="035613FA" w14:textId="77777777" w:rsidR="00EB599C" w:rsidRPr="00D409C1" w:rsidRDefault="00EB599C" w:rsidP="00FD56C9">
      <w:pPr>
        <w:widowControl/>
        <w:autoSpaceDE/>
        <w:autoSpaceDN/>
        <w:adjustRightInd/>
        <w:jc w:val="center"/>
        <w:rPr>
          <w:b/>
          <w:i/>
        </w:rPr>
      </w:pPr>
    </w:p>
    <w:p w14:paraId="3212E9B5" w14:textId="77777777" w:rsidR="009368AC" w:rsidRPr="00D409C1" w:rsidRDefault="009368AC" w:rsidP="009368AC">
      <w:pPr>
        <w:suppressAutoHyphens/>
        <w:jc w:val="center"/>
        <w:rPr>
          <w:b/>
          <w:i/>
          <w:sz w:val="28"/>
          <w:szCs w:val="28"/>
          <w:lang w:eastAsia="en-US"/>
        </w:rPr>
      </w:pPr>
    </w:p>
    <w:p w14:paraId="50B7C9F4" w14:textId="79632269" w:rsidR="009368AC" w:rsidRDefault="009368AC" w:rsidP="009368AC">
      <w:pPr>
        <w:widowControl/>
        <w:autoSpaceDE/>
        <w:autoSpaceDN/>
        <w:adjustRightInd/>
        <w:spacing w:line="360" w:lineRule="auto"/>
        <w:jc w:val="center"/>
        <w:rPr>
          <w:sz w:val="28"/>
          <w:szCs w:val="28"/>
        </w:rPr>
      </w:pPr>
      <w:r w:rsidRPr="00D409C1">
        <w:rPr>
          <w:b/>
          <w:bCs/>
          <w:sz w:val="28"/>
          <w:szCs w:val="28"/>
          <w:lang w:eastAsia="ar-SA"/>
        </w:rPr>
        <w:t>Москва 202</w:t>
      </w:r>
      <w:r w:rsidR="005A11EE">
        <w:rPr>
          <w:b/>
          <w:bCs/>
          <w:sz w:val="28"/>
          <w:szCs w:val="28"/>
          <w:lang w:eastAsia="ar-SA"/>
        </w:rPr>
        <w:t>2</w:t>
      </w:r>
      <w:r w:rsidRPr="00D409C1">
        <w:rPr>
          <w:sz w:val="28"/>
          <w:szCs w:val="28"/>
        </w:rPr>
        <w:t xml:space="preserve">      </w:t>
      </w:r>
    </w:p>
    <w:p w14:paraId="6B2C2063" w14:textId="790F6FD7" w:rsidR="00EB599C" w:rsidRDefault="00EB599C" w:rsidP="009368AC">
      <w:pPr>
        <w:widowControl/>
        <w:autoSpaceDE/>
        <w:autoSpaceDN/>
        <w:adjustRightInd/>
        <w:spacing w:line="360" w:lineRule="auto"/>
        <w:jc w:val="center"/>
        <w:rPr>
          <w:sz w:val="28"/>
          <w:szCs w:val="28"/>
        </w:rPr>
      </w:pPr>
    </w:p>
    <w:p w14:paraId="604290B3" w14:textId="77777777" w:rsidR="00EB599C" w:rsidRPr="00D409C1" w:rsidRDefault="00EB599C" w:rsidP="009368AC">
      <w:pPr>
        <w:widowControl/>
        <w:autoSpaceDE/>
        <w:autoSpaceDN/>
        <w:adjustRightInd/>
        <w:spacing w:line="360" w:lineRule="auto"/>
        <w:jc w:val="center"/>
        <w:rPr>
          <w:sz w:val="28"/>
          <w:szCs w:val="28"/>
        </w:rPr>
      </w:pPr>
    </w:p>
    <w:tbl>
      <w:tblPr>
        <w:tblW w:w="0" w:type="auto"/>
        <w:tblLook w:val="01E0" w:firstRow="1" w:lastRow="1" w:firstColumn="1" w:lastColumn="1" w:noHBand="0" w:noVBand="0"/>
      </w:tblPr>
      <w:tblGrid>
        <w:gridCol w:w="107"/>
        <w:gridCol w:w="848"/>
        <w:gridCol w:w="1838"/>
        <w:gridCol w:w="834"/>
        <w:gridCol w:w="1218"/>
        <w:gridCol w:w="872"/>
        <w:gridCol w:w="775"/>
        <w:gridCol w:w="2533"/>
        <w:gridCol w:w="45"/>
      </w:tblGrid>
      <w:tr w:rsidR="00D409C1" w:rsidRPr="00D409C1" w14:paraId="34F6BAB4" w14:textId="77777777" w:rsidTr="008D7C4A">
        <w:trPr>
          <w:trHeight w:val="283"/>
        </w:trPr>
        <w:tc>
          <w:tcPr>
            <w:tcW w:w="955" w:type="dxa"/>
            <w:gridSpan w:val="2"/>
          </w:tcPr>
          <w:p w14:paraId="3EECFCE7" w14:textId="77777777" w:rsidR="00FD56C9" w:rsidRPr="00D409C1" w:rsidRDefault="00FD56C9" w:rsidP="008D7C4A">
            <w:pPr>
              <w:suppressAutoHyphens/>
              <w:ind w:right="70"/>
              <w:rPr>
                <w:b/>
                <w:sz w:val="28"/>
                <w:szCs w:val="28"/>
              </w:rPr>
            </w:pPr>
            <w:r w:rsidRPr="00D409C1">
              <w:br w:type="page"/>
            </w:r>
            <w:r w:rsidRPr="00D409C1">
              <w:rPr>
                <w:b/>
                <w:caps/>
                <w:sz w:val="28"/>
                <w:szCs w:val="28"/>
              </w:rPr>
              <w:br w:type="page"/>
            </w:r>
            <w:r w:rsidRPr="00D409C1">
              <w:rPr>
                <w:b/>
                <w:sz w:val="28"/>
                <w:szCs w:val="28"/>
              </w:rPr>
              <w:t xml:space="preserve">УДК </w:t>
            </w:r>
          </w:p>
        </w:tc>
        <w:tc>
          <w:tcPr>
            <w:tcW w:w="2672" w:type="dxa"/>
            <w:gridSpan w:val="2"/>
          </w:tcPr>
          <w:p w14:paraId="24AEF692" w14:textId="77777777" w:rsidR="00FD56C9" w:rsidRPr="00D409C1" w:rsidRDefault="00FD56C9" w:rsidP="008D7C4A">
            <w:pPr>
              <w:suppressAutoHyphens/>
              <w:ind w:right="70"/>
              <w:rPr>
                <w:b/>
                <w:sz w:val="28"/>
                <w:szCs w:val="28"/>
              </w:rPr>
            </w:pPr>
            <w:r w:rsidRPr="00D409C1">
              <w:rPr>
                <w:b/>
                <w:sz w:val="28"/>
                <w:szCs w:val="28"/>
              </w:rPr>
              <w:t>330.4</w:t>
            </w:r>
          </w:p>
        </w:tc>
        <w:tc>
          <w:tcPr>
            <w:tcW w:w="2865" w:type="dxa"/>
            <w:gridSpan w:val="3"/>
          </w:tcPr>
          <w:p w14:paraId="673611E8" w14:textId="77777777" w:rsidR="00FD56C9" w:rsidRPr="00D409C1" w:rsidRDefault="00FD56C9" w:rsidP="008D7C4A">
            <w:pPr>
              <w:suppressAutoHyphens/>
              <w:ind w:right="70"/>
              <w:rPr>
                <w:b/>
                <w:sz w:val="28"/>
                <w:szCs w:val="28"/>
              </w:rPr>
            </w:pPr>
          </w:p>
        </w:tc>
        <w:tc>
          <w:tcPr>
            <w:tcW w:w="2578" w:type="dxa"/>
            <w:gridSpan w:val="2"/>
          </w:tcPr>
          <w:p w14:paraId="2059ED71" w14:textId="77777777" w:rsidR="00FD56C9" w:rsidRPr="00D409C1" w:rsidRDefault="00FD56C9" w:rsidP="008D7C4A">
            <w:pPr>
              <w:suppressAutoHyphens/>
              <w:ind w:right="70"/>
              <w:rPr>
                <w:b/>
                <w:sz w:val="28"/>
                <w:szCs w:val="28"/>
              </w:rPr>
            </w:pPr>
          </w:p>
        </w:tc>
      </w:tr>
      <w:tr w:rsidR="00D409C1" w:rsidRPr="00D409C1" w14:paraId="617DEB28" w14:textId="77777777" w:rsidTr="008D7C4A">
        <w:trPr>
          <w:gridAfter w:val="5"/>
          <w:wAfter w:w="5443" w:type="dxa"/>
          <w:trHeight w:val="283"/>
        </w:trPr>
        <w:tc>
          <w:tcPr>
            <w:tcW w:w="955" w:type="dxa"/>
            <w:gridSpan w:val="2"/>
          </w:tcPr>
          <w:p w14:paraId="78655D22" w14:textId="77777777" w:rsidR="00FD56C9" w:rsidRPr="00D409C1" w:rsidRDefault="00FD56C9" w:rsidP="008D7C4A">
            <w:pPr>
              <w:suppressAutoHyphens/>
              <w:ind w:right="70"/>
              <w:rPr>
                <w:b/>
                <w:sz w:val="28"/>
                <w:szCs w:val="28"/>
              </w:rPr>
            </w:pPr>
            <w:r w:rsidRPr="00D409C1">
              <w:rPr>
                <w:b/>
                <w:sz w:val="28"/>
                <w:szCs w:val="28"/>
              </w:rPr>
              <w:t xml:space="preserve">ББК     </w:t>
            </w:r>
          </w:p>
        </w:tc>
        <w:tc>
          <w:tcPr>
            <w:tcW w:w="2672" w:type="dxa"/>
            <w:gridSpan w:val="2"/>
          </w:tcPr>
          <w:p w14:paraId="63B2E812" w14:textId="77777777" w:rsidR="00FD56C9" w:rsidRPr="00D409C1" w:rsidRDefault="00FD56C9" w:rsidP="008D7C4A">
            <w:pPr>
              <w:suppressAutoHyphens/>
              <w:ind w:right="70"/>
              <w:rPr>
                <w:b/>
                <w:sz w:val="28"/>
                <w:szCs w:val="28"/>
              </w:rPr>
            </w:pPr>
            <w:r w:rsidRPr="00D409C1">
              <w:rPr>
                <w:b/>
                <w:sz w:val="28"/>
                <w:szCs w:val="28"/>
              </w:rPr>
              <w:t>65.641.73</w:t>
            </w:r>
          </w:p>
        </w:tc>
      </w:tr>
      <w:tr w:rsidR="00D409C1" w:rsidRPr="00D409C1" w14:paraId="1468A8CC" w14:textId="77777777" w:rsidTr="008D7C4A">
        <w:trPr>
          <w:gridAfter w:val="7"/>
          <w:wAfter w:w="8115" w:type="dxa"/>
          <w:trHeight w:val="305"/>
        </w:trPr>
        <w:tc>
          <w:tcPr>
            <w:tcW w:w="955" w:type="dxa"/>
            <w:gridSpan w:val="2"/>
          </w:tcPr>
          <w:p w14:paraId="36B33799" w14:textId="77777777" w:rsidR="00FD56C9" w:rsidRPr="00D409C1" w:rsidRDefault="00FD56C9" w:rsidP="008D7C4A">
            <w:pPr>
              <w:pStyle w:val="31"/>
              <w:suppressAutoHyphens/>
              <w:ind w:left="0"/>
              <w:rPr>
                <w:b/>
                <w:sz w:val="28"/>
                <w:szCs w:val="28"/>
              </w:rPr>
            </w:pPr>
          </w:p>
        </w:tc>
      </w:tr>
      <w:tr w:rsidR="00D409C1" w:rsidRPr="00D409C1" w14:paraId="38B4C4AD" w14:textId="77777777" w:rsidTr="008D7C4A">
        <w:trPr>
          <w:gridBefore w:val="2"/>
          <w:gridAfter w:val="1"/>
          <w:wBefore w:w="955" w:type="dxa"/>
          <w:wAfter w:w="45" w:type="dxa"/>
          <w:trHeight w:val="714"/>
        </w:trPr>
        <w:tc>
          <w:tcPr>
            <w:tcW w:w="1838" w:type="dxa"/>
          </w:tcPr>
          <w:p w14:paraId="0E206724" w14:textId="77777777" w:rsidR="00FD56C9" w:rsidRPr="00D409C1" w:rsidRDefault="00FD56C9" w:rsidP="008D7C4A">
            <w:pPr>
              <w:suppressAutoHyphens/>
              <w:ind w:right="70"/>
              <w:rPr>
                <w:b/>
              </w:rPr>
            </w:pPr>
            <w:r w:rsidRPr="00D409C1">
              <w:rPr>
                <w:b/>
              </w:rPr>
              <w:t xml:space="preserve"> Рецензент: </w:t>
            </w:r>
          </w:p>
        </w:tc>
        <w:tc>
          <w:tcPr>
            <w:tcW w:w="6232" w:type="dxa"/>
            <w:gridSpan w:val="5"/>
          </w:tcPr>
          <w:p w14:paraId="0C217911" w14:textId="77777777" w:rsidR="00FD56C9" w:rsidRPr="00D409C1" w:rsidRDefault="00FD56C9" w:rsidP="008D7C4A">
            <w:pPr>
              <w:suppressAutoHyphens/>
              <w:ind w:right="70"/>
              <w:jc w:val="both"/>
            </w:pPr>
            <w:r w:rsidRPr="00D409C1">
              <w:rPr>
                <w:b/>
              </w:rPr>
              <w:t>Соловьев В.И., д.э.н., декан Факультета Информационных технологий и Анализа Больших Данных</w:t>
            </w:r>
            <w:r w:rsidRPr="00D409C1">
              <w:t>.</w:t>
            </w:r>
          </w:p>
          <w:p w14:paraId="7B2E425C" w14:textId="77777777" w:rsidR="00FD56C9" w:rsidRPr="00D409C1" w:rsidRDefault="00FD56C9" w:rsidP="008D7C4A">
            <w:pPr>
              <w:suppressAutoHyphens/>
              <w:ind w:right="70"/>
              <w:jc w:val="both"/>
            </w:pPr>
          </w:p>
        </w:tc>
      </w:tr>
      <w:tr w:rsidR="00D409C1" w:rsidRPr="00D409C1" w14:paraId="2F59F010" w14:textId="77777777" w:rsidTr="008D7C4A">
        <w:trPr>
          <w:gridBefore w:val="1"/>
          <w:gridAfter w:val="1"/>
          <w:wBefore w:w="107" w:type="dxa"/>
          <w:wAfter w:w="45" w:type="dxa"/>
          <w:trHeight w:val="1231"/>
        </w:trPr>
        <w:tc>
          <w:tcPr>
            <w:tcW w:w="848" w:type="dxa"/>
          </w:tcPr>
          <w:p w14:paraId="09E9E111" w14:textId="77777777" w:rsidR="00FD56C9" w:rsidRPr="00D409C1" w:rsidRDefault="00FD56C9" w:rsidP="008D7C4A">
            <w:pPr>
              <w:pStyle w:val="31"/>
              <w:suppressAutoHyphens/>
              <w:ind w:left="0"/>
              <w:rPr>
                <w:b/>
                <w:sz w:val="24"/>
                <w:szCs w:val="24"/>
              </w:rPr>
            </w:pPr>
          </w:p>
          <w:p w14:paraId="6C6BEFD6" w14:textId="77777777" w:rsidR="00FD56C9" w:rsidRPr="00D409C1" w:rsidRDefault="00FD56C9" w:rsidP="008D7C4A">
            <w:pPr>
              <w:suppressAutoHyphens/>
              <w:ind w:right="70"/>
            </w:pPr>
          </w:p>
        </w:tc>
        <w:tc>
          <w:tcPr>
            <w:tcW w:w="8070" w:type="dxa"/>
            <w:gridSpan w:val="6"/>
          </w:tcPr>
          <w:p w14:paraId="02E47810" w14:textId="4B527661" w:rsidR="001577A2" w:rsidRPr="001577A2" w:rsidRDefault="001577A2" w:rsidP="008D7C4A">
            <w:pPr>
              <w:suppressAutoHyphens/>
              <w:jc w:val="both"/>
              <w:rPr>
                <w:b/>
                <w:sz w:val="24"/>
                <w:szCs w:val="24"/>
                <w:lang w:eastAsia="en-US"/>
              </w:rPr>
            </w:pPr>
            <w:r w:rsidRPr="001577A2">
              <w:rPr>
                <w:b/>
                <w:sz w:val="24"/>
                <w:szCs w:val="24"/>
              </w:rPr>
              <w:t xml:space="preserve">Андриянов Н.А., Васильева С.В., </w:t>
            </w:r>
            <w:r w:rsidRPr="001577A2">
              <w:rPr>
                <w:b/>
                <w:sz w:val="24"/>
                <w:szCs w:val="24"/>
                <w:lang w:eastAsia="en-US"/>
              </w:rPr>
              <w:t>Коровин</w:t>
            </w:r>
            <w:r w:rsidRPr="001577A2">
              <w:rPr>
                <w:b/>
                <w:sz w:val="24"/>
                <w:szCs w:val="24"/>
              </w:rPr>
              <w:t xml:space="preserve"> </w:t>
            </w:r>
            <w:r w:rsidRPr="001577A2">
              <w:rPr>
                <w:b/>
                <w:sz w:val="24"/>
                <w:szCs w:val="24"/>
                <w:lang w:eastAsia="en-US"/>
              </w:rPr>
              <w:t xml:space="preserve">Д. И., </w:t>
            </w:r>
            <w:r w:rsidRPr="001577A2">
              <w:rPr>
                <w:b/>
                <w:sz w:val="24"/>
                <w:szCs w:val="24"/>
              </w:rPr>
              <w:t xml:space="preserve">Трегуб И.В., Щепетова С.Е. </w:t>
            </w:r>
            <w:r w:rsidRPr="001577A2">
              <w:rPr>
                <w:sz w:val="24"/>
                <w:szCs w:val="24"/>
              </w:rPr>
              <w:t>Программа кандидатского экзамена по дисциплине «Математические</w:t>
            </w:r>
            <w:r w:rsidR="008D7C4A">
              <w:rPr>
                <w:sz w:val="24"/>
                <w:szCs w:val="24"/>
              </w:rPr>
              <w:t xml:space="preserve">, статистические </w:t>
            </w:r>
            <w:r w:rsidRPr="001577A2">
              <w:rPr>
                <w:sz w:val="24"/>
                <w:szCs w:val="24"/>
              </w:rPr>
              <w:t xml:space="preserve">и инструментальные методы </w:t>
            </w:r>
            <w:r w:rsidR="008D7C4A">
              <w:rPr>
                <w:sz w:val="24"/>
                <w:szCs w:val="24"/>
              </w:rPr>
              <w:t xml:space="preserve">в </w:t>
            </w:r>
            <w:r w:rsidRPr="001577A2">
              <w:rPr>
                <w:sz w:val="24"/>
                <w:szCs w:val="24"/>
              </w:rPr>
              <w:t>экономик</w:t>
            </w:r>
            <w:r w:rsidR="008D7C4A">
              <w:rPr>
                <w:sz w:val="24"/>
                <w:szCs w:val="24"/>
              </w:rPr>
              <w:t>е</w:t>
            </w:r>
            <w:r w:rsidRPr="001577A2">
              <w:rPr>
                <w:sz w:val="24"/>
                <w:szCs w:val="24"/>
              </w:rPr>
              <w:t xml:space="preserve">» </w:t>
            </w:r>
            <w:r w:rsidR="008D7C4A">
              <w:rPr>
                <w:sz w:val="24"/>
                <w:szCs w:val="24"/>
              </w:rPr>
              <w:t xml:space="preserve">для </w:t>
            </w:r>
            <w:r w:rsidRPr="001577A2">
              <w:rPr>
                <w:sz w:val="24"/>
                <w:szCs w:val="24"/>
              </w:rPr>
              <w:t xml:space="preserve">обучающихся по направлению подготовки 38.06.01 – Экономика, </w:t>
            </w:r>
            <w:r w:rsidR="008D7C4A">
              <w:rPr>
                <w:sz w:val="24"/>
                <w:szCs w:val="24"/>
              </w:rPr>
              <w:t xml:space="preserve">научная специальность: «5.2.2. – </w:t>
            </w:r>
            <w:r w:rsidRPr="001577A2">
              <w:rPr>
                <w:sz w:val="24"/>
                <w:szCs w:val="24"/>
              </w:rPr>
              <w:t>Математические</w:t>
            </w:r>
            <w:r w:rsidR="008D7C4A">
              <w:rPr>
                <w:sz w:val="24"/>
                <w:szCs w:val="24"/>
              </w:rPr>
              <w:t>, статистические</w:t>
            </w:r>
            <w:r w:rsidRPr="001577A2">
              <w:rPr>
                <w:sz w:val="24"/>
                <w:szCs w:val="24"/>
              </w:rPr>
              <w:t xml:space="preserve"> и инструментальные методы </w:t>
            </w:r>
            <w:r w:rsidR="008D7C4A">
              <w:rPr>
                <w:sz w:val="24"/>
                <w:szCs w:val="24"/>
              </w:rPr>
              <w:t xml:space="preserve">в </w:t>
            </w:r>
            <w:r w:rsidRPr="001577A2">
              <w:rPr>
                <w:sz w:val="24"/>
                <w:szCs w:val="24"/>
              </w:rPr>
              <w:t>экономик</w:t>
            </w:r>
            <w:r w:rsidR="008D7C4A">
              <w:rPr>
                <w:sz w:val="24"/>
                <w:szCs w:val="24"/>
              </w:rPr>
              <w:t>е»</w:t>
            </w:r>
            <w:r w:rsidRPr="001577A2">
              <w:rPr>
                <w:sz w:val="24"/>
                <w:szCs w:val="24"/>
              </w:rPr>
              <w:t xml:space="preserve"> (подготовка научно-педагогических кадров в аспирантуре). </w:t>
            </w:r>
            <w:r w:rsidRPr="001577A2">
              <w:rPr>
                <w:bCs/>
                <w:sz w:val="24"/>
                <w:szCs w:val="24"/>
              </w:rPr>
              <w:t xml:space="preserve">– М.: Финансовый университет, Департамент анализа данных и машинного обучения, 2022. – </w:t>
            </w:r>
            <w:r w:rsidRPr="009248C2">
              <w:rPr>
                <w:bCs/>
                <w:sz w:val="24"/>
                <w:szCs w:val="24"/>
              </w:rPr>
              <w:t>2</w:t>
            </w:r>
            <w:r w:rsidR="00EB599C" w:rsidRPr="009248C2">
              <w:rPr>
                <w:bCs/>
                <w:sz w:val="24"/>
                <w:szCs w:val="24"/>
              </w:rPr>
              <w:t>1</w:t>
            </w:r>
            <w:r w:rsidRPr="001577A2">
              <w:rPr>
                <w:bCs/>
                <w:sz w:val="24"/>
                <w:szCs w:val="24"/>
              </w:rPr>
              <w:t xml:space="preserve"> с.</w:t>
            </w:r>
          </w:p>
          <w:p w14:paraId="4AB57BC4" w14:textId="11DEB809" w:rsidR="00FD56C9" w:rsidRPr="00D409C1" w:rsidRDefault="001577A2" w:rsidP="001577A2">
            <w:pPr>
              <w:jc w:val="both"/>
            </w:pPr>
            <w:r w:rsidRPr="001577A2">
              <w:rPr>
                <w:sz w:val="24"/>
                <w:szCs w:val="24"/>
              </w:rPr>
              <w:t xml:space="preserve">            Программа кандидатского экзамена содержит требования к результатам освоения программы аспирантуры и результатам обучения по дисциплине, выносимой на кандидатский экзамен, содержание программы, учебно-методическое и информационное обеспечение, включающее нормативно-правовые документы, рекомендуемую литературу, Интернет-ресурсы, описание критериев оценки результатов сдачи КЭ, перечень примерных вопросов для сдачи кандидатского экзамена.</w:t>
            </w:r>
          </w:p>
        </w:tc>
      </w:tr>
      <w:tr w:rsidR="00D409C1" w:rsidRPr="00D409C1" w14:paraId="49313129" w14:textId="77777777" w:rsidTr="008D7C4A">
        <w:trPr>
          <w:gridBefore w:val="2"/>
          <w:gridAfter w:val="1"/>
          <w:wBefore w:w="955" w:type="dxa"/>
          <w:wAfter w:w="45" w:type="dxa"/>
          <w:trHeight w:val="95"/>
        </w:trPr>
        <w:tc>
          <w:tcPr>
            <w:tcW w:w="8070" w:type="dxa"/>
            <w:gridSpan w:val="6"/>
          </w:tcPr>
          <w:p w14:paraId="262DE183" w14:textId="77777777" w:rsidR="00FD56C9" w:rsidRPr="00D409C1" w:rsidRDefault="00FD56C9" w:rsidP="008D7C4A">
            <w:pPr>
              <w:pStyle w:val="22"/>
              <w:suppressAutoHyphens/>
              <w:ind w:right="70"/>
              <w:rPr>
                <w:lang w:val="ru-RU"/>
              </w:rPr>
            </w:pPr>
          </w:p>
        </w:tc>
      </w:tr>
      <w:tr w:rsidR="00D409C1" w:rsidRPr="00D409C1" w14:paraId="22F8E215" w14:textId="77777777" w:rsidTr="008D7C4A">
        <w:trPr>
          <w:gridBefore w:val="5"/>
          <w:gridAfter w:val="1"/>
          <w:wBefore w:w="4845" w:type="dxa"/>
          <w:wAfter w:w="45" w:type="dxa"/>
          <w:trHeight w:val="318"/>
        </w:trPr>
        <w:tc>
          <w:tcPr>
            <w:tcW w:w="872" w:type="dxa"/>
          </w:tcPr>
          <w:p w14:paraId="7F37D22D" w14:textId="77777777" w:rsidR="00FD56C9" w:rsidRPr="00D409C1" w:rsidRDefault="00FD56C9" w:rsidP="008D7C4A">
            <w:pPr>
              <w:suppressAutoHyphens/>
              <w:ind w:right="70"/>
              <w:rPr>
                <w:b/>
              </w:rPr>
            </w:pPr>
            <w:r w:rsidRPr="00D409C1">
              <w:rPr>
                <w:b/>
              </w:rPr>
              <w:t xml:space="preserve">УДК </w:t>
            </w:r>
          </w:p>
        </w:tc>
        <w:tc>
          <w:tcPr>
            <w:tcW w:w="3308" w:type="dxa"/>
            <w:gridSpan w:val="2"/>
          </w:tcPr>
          <w:p w14:paraId="1B86F1D9" w14:textId="77777777" w:rsidR="00FD56C9" w:rsidRPr="00D409C1" w:rsidRDefault="00FD56C9" w:rsidP="008D7C4A">
            <w:pPr>
              <w:suppressAutoHyphens/>
              <w:ind w:right="70"/>
              <w:rPr>
                <w:b/>
                <w:sz w:val="28"/>
                <w:szCs w:val="28"/>
              </w:rPr>
            </w:pPr>
            <w:r w:rsidRPr="00D409C1">
              <w:rPr>
                <w:b/>
                <w:sz w:val="28"/>
                <w:szCs w:val="28"/>
              </w:rPr>
              <w:t>004.9</w:t>
            </w:r>
          </w:p>
        </w:tc>
      </w:tr>
      <w:tr w:rsidR="00D409C1" w:rsidRPr="00D409C1" w14:paraId="25C41C02" w14:textId="77777777" w:rsidTr="008D7C4A">
        <w:trPr>
          <w:gridBefore w:val="5"/>
          <w:gridAfter w:val="1"/>
          <w:wBefore w:w="4845" w:type="dxa"/>
          <w:wAfter w:w="45" w:type="dxa"/>
          <w:trHeight w:val="341"/>
        </w:trPr>
        <w:tc>
          <w:tcPr>
            <w:tcW w:w="872" w:type="dxa"/>
          </w:tcPr>
          <w:p w14:paraId="410607B6" w14:textId="77777777" w:rsidR="00FD56C9" w:rsidRPr="00D409C1" w:rsidRDefault="00FD56C9" w:rsidP="008D7C4A">
            <w:pPr>
              <w:suppressAutoHyphens/>
              <w:ind w:right="70"/>
              <w:rPr>
                <w:b/>
              </w:rPr>
            </w:pPr>
            <w:r w:rsidRPr="00D409C1">
              <w:rPr>
                <w:b/>
              </w:rPr>
              <w:t xml:space="preserve">ББК     </w:t>
            </w:r>
          </w:p>
        </w:tc>
        <w:tc>
          <w:tcPr>
            <w:tcW w:w="3308" w:type="dxa"/>
            <w:gridSpan w:val="2"/>
          </w:tcPr>
          <w:p w14:paraId="1F62A0EB" w14:textId="77777777" w:rsidR="00FD56C9" w:rsidRPr="00D409C1" w:rsidRDefault="00FD56C9" w:rsidP="008D7C4A">
            <w:pPr>
              <w:suppressAutoHyphens/>
              <w:ind w:right="70"/>
              <w:rPr>
                <w:b/>
                <w:sz w:val="28"/>
                <w:szCs w:val="28"/>
              </w:rPr>
            </w:pPr>
            <w:r w:rsidRPr="00D409C1">
              <w:rPr>
                <w:b/>
                <w:sz w:val="28"/>
                <w:szCs w:val="28"/>
              </w:rPr>
              <w:t>32.973.202</w:t>
            </w:r>
          </w:p>
        </w:tc>
      </w:tr>
    </w:tbl>
    <w:p w14:paraId="6F733AE3" w14:textId="21092A03" w:rsidR="00FD56C9" w:rsidRPr="00D409C1" w:rsidRDefault="00FD56C9" w:rsidP="00FD56C9">
      <w:pPr>
        <w:widowControl/>
        <w:autoSpaceDE/>
        <w:autoSpaceDN/>
        <w:adjustRightInd/>
        <w:jc w:val="both"/>
        <w:rPr>
          <w:b/>
          <w:sz w:val="28"/>
          <w:szCs w:val="28"/>
        </w:rPr>
      </w:pPr>
    </w:p>
    <w:p w14:paraId="06E5D66D" w14:textId="70FA7C01" w:rsidR="003639B1" w:rsidRPr="00D409C1" w:rsidRDefault="003639B1" w:rsidP="00FD56C9">
      <w:pPr>
        <w:widowControl/>
        <w:autoSpaceDE/>
        <w:autoSpaceDN/>
        <w:adjustRightInd/>
        <w:jc w:val="both"/>
        <w:rPr>
          <w:b/>
          <w:sz w:val="28"/>
          <w:szCs w:val="28"/>
        </w:rPr>
      </w:pPr>
    </w:p>
    <w:p w14:paraId="04EF71E7" w14:textId="77777777" w:rsidR="003639B1" w:rsidRPr="00D409C1" w:rsidRDefault="003639B1" w:rsidP="00FD56C9">
      <w:pPr>
        <w:widowControl/>
        <w:autoSpaceDE/>
        <w:autoSpaceDN/>
        <w:adjustRightInd/>
        <w:jc w:val="both"/>
        <w:rPr>
          <w:b/>
          <w:sz w:val="28"/>
          <w:szCs w:val="28"/>
        </w:rPr>
      </w:pPr>
    </w:p>
    <w:p w14:paraId="32A6FF37" w14:textId="77777777" w:rsidR="00FD56C9" w:rsidRPr="00D409C1" w:rsidRDefault="00FD56C9" w:rsidP="00FD56C9">
      <w:pPr>
        <w:widowControl/>
        <w:autoSpaceDE/>
        <w:autoSpaceDN/>
        <w:adjustRightInd/>
        <w:jc w:val="center"/>
        <w:rPr>
          <w:b/>
          <w:bCs/>
          <w:sz w:val="28"/>
          <w:szCs w:val="28"/>
        </w:rPr>
      </w:pPr>
      <w:r w:rsidRPr="00D409C1">
        <w:rPr>
          <w:b/>
          <w:bCs/>
          <w:sz w:val="28"/>
          <w:szCs w:val="28"/>
        </w:rPr>
        <w:t>Учебное издание</w:t>
      </w:r>
    </w:p>
    <w:p w14:paraId="5B856C1C" w14:textId="3DF0242A" w:rsidR="008D7C4A" w:rsidRDefault="008D7C4A" w:rsidP="00EB599C">
      <w:pPr>
        <w:pStyle w:val="31"/>
        <w:suppressAutoHyphens/>
        <w:ind w:left="-284" w:right="70"/>
        <w:jc w:val="center"/>
        <w:rPr>
          <w:b/>
          <w:sz w:val="24"/>
          <w:szCs w:val="24"/>
        </w:rPr>
      </w:pPr>
      <w:r w:rsidRPr="00574B3A">
        <w:rPr>
          <w:b/>
          <w:sz w:val="24"/>
          <w:szCs w:val="24"/>
        </w:rPr>
        <w:t xml:space="preserve">Андриянов Н.А., Васильева С.В., Коровин Д. И., Трегуб И.В., </w:t>
      </w:r>
      <w:r w:rsidR="00EB599C">
        <w:rPr>
          <w:b/>
          <w:sz w:val="24"/>
          <w:szCs w:val="24"/>
        </w:rPr>
        <w:t>Щепетова С.Е.</w:t>
      </w:r>
    </w:p>
    <w:p w14:paraId="297FEE64" w14:textId="6801EAE1" w:rsidR="00A060B6" w:rsidRPr="008D7C4A" w:rsidRDefault="008D7C4A" w:rsidP="008D7C4A">
      <w:pPr>
        <w:widowControl/>
        <w:tabs>
          <w:tab w:val="left" w:pos="2835"/>
        </w:tabs>
        <w:autoSpaceDE/>
        <w:autoSpaceDN/>
        <w:adjustRightInd/>
        <w:jc w:val="center"/>
        <w:rPr>
          <w:b/>
          <w:sz w:val="24"/>
          <w:szCs w:val="24"/>
        </w:rPr>
      </w:pPr>
      <w:r w:rsidRPr="008D7C4A">
        <w:rPr>
          <w:b/>
          <w:sz w:val="24"/>
          <w:szCs w:val="24"/>
        </w:rPr>
        <w:t>ПРОГРАММА КАНДИДАТСКОГО ЭКЗАМЕНА ПО ДИСЦИПЛИНЕ</w:t>
      </w:r>
      <w:r w:rsidR="00A060B6" w:rsidRPr="008D7C4A">
        <w:rPr>
          <w:b/>
          <w:sz w:val="24"/>
          <w:szCs w:val="24"/>
        </w:rPr>
        <w:t xml:space="preserve"> </w:t>
      </w:r>
    </w:p>
    <w:p w14:paraId="0E23CCE3" w14:textId="1F4778FD" w:rsidR="00A060B6" w:rsidRPr="008D7C4A" w:rsidRDefault="00A060B6" w:rsidP="00A060B6">
      <w:pPr>
        <w:widowControl/>
        <w:tabs>
          <w:tab w:val="left" w:pos="2835"/>
        </w:tabs>
        <w:autoSpaceDE/>
        <w:autoSpaceDN/>
        <w:adjustRightInd/>
        <w:jc w:val="center"/>
        <w:rPr>
          <w:b/>
          <w:sz w:val="24"/>
          <w:szCs w:val="24"/>
        </w:rPr>
      </w:pPr>
      <w:r w:rsidRPr="008D7C4A">
        <w:rPr>
          <w:b/>
          <w:sz w:val="24"/>
          <w:szCs w:val="24"/>
        </w:rPr>
        <w:t>«</w:t>
      </w:r>
      <w:r w:rsidR="005A11EE" w:rsidRPr="008D7C4A">
        <w:rPr>
          <w:b/>
          <w:sz w:val="24"/>
          <w:szCs w:val="24"/>
        </w:rPr>
        <w:t xml:space="preserve">МАТЕМАТИЧЕСКИЕ, СТАТИСТИЧЕСКИЕ И ИНСТРУМЕНТАЛЬНЫЕ МЕТОДЫ </w:t>
      </w:r>
      <w:r w:rsidR="008D7C4A" w:rsidRPr="008D7C4A">
        <w:rPr>
          <w:b/>
          <w:sz w:val="24"/>
          <w:szCs w:val="24"/>
        </w:rPr>
        <w:t>В ЭКОНОМИКЕ»</w:t>
      </w:r>
    </w:p>
    <w:p w14:paraId="2F8C25C3" w14:textId="77777777" w:rsidR="00A060B6" w:rsidRPr="00D409C1" w:rsidRDefault="00A060B6" w:rsidP="00FD56C9">
      <w:pPr>
        <w:widowControl/>
        <w:tabs>
          <w:tab w:val="left" w:pos="2835"/>
        </w:tabs>
        <w:autoSpaceDE/>
        <w:autoSpaceDN/>
        <w:adjustRightInd/>
        <w:jc w:val="both"/>
        <w:rPr>
          <w:b/>
        </w:rPr>
      </w:pPr>
    </w:p>
    <w:p w14:paraId="52256656" w14:textId="69C38DCC" w:rsidR="00FD56C9" w:rsidRPr="00D409C1" w:rsidRDefault="00FD56C9" w:rsidP="00FD56C9">
      <w:pPr>
        <w:widowControl/>
        <w:tabs>
          <w:tab w:val="left" w:pos="2835"/>
        </w:tabs>
        <w:autoSpaceDE/>
        <w:autoSpaceDN/>
        <w:adjustRightInd/>
        <w:jc w:val="both"/>
      </w:pPr>
      <w:r w:rsidRPr="00D409C1">
        <w:t xml:space="preserve">                          Компьютерный набор, верстка   </w:t>
      </w:r>
      <w:proofErr w:type="spellStart"/>
      <w:r w:rsidRPr="00D409C1">
        <w:t>Д.И.Коровин</w:t>
      </w:r>
      <w:proofErr w:type="spellEnd"/>
    </w:p>
    <w:p w14:paraId="7FD3C469" w14:textId="77777777" w:rsidR="00FD56C9" w:rsidRPr="00D409C1" w:rsidRDefault="00FD56C9" w:rsidP="00FD56C9">
      <w:pPr>
        <w:widowControl/>
        <w:autoSpaceDE/>
        <w:autoSpaceDN/>
        <w:adjustRightInd/>
        <w:jc w:val="center"/>
      </w:pPr>
      <w:r w:rsidRPr="00D409C1">
        <w:t xml:space="preserve">Формат 60х90/16. Гарнитура </w:t>
      </w:r>
      <w:proofErr w:type="spellStart"/>
      <w:r w:rsidRPr="00D409C1">
        <w:t>Times</w:t>
      </w:r>
      <w:proofErr w:type="spellEnd"/>
      <w:r w:rsidRPr="00D409C1">
        <w:t xml:space="preserve"> </w:t>
      </w:r>
      <w:proofErr w:type="spellStart"/>
      <w:r w:rsidRPr="00D409C1">
        <w:t>New</w:t>
      </w:r>
      <w:proofErr w:type="spellEnd"/>
      <w:r w:rsidRPr="00D409C1">
        <w:t xml:space="preserve"> </w:t>
      </w:r>
      <w:proofErr w:type="spellStart"/>
      <w:r w:rsidRPr="00D409C1">
        <w:t>Roman</w:t>
      </w:r>
      <w:proofErr w:type="spellEnd"/>
    </w:p>
    <w:p w14:paraId="7A22E1CF" w14:textId="77777777" w:rsidR="00FD56C9" w:rsidRPr="00D409C1" w:rsidRDefault="00FD56C9" w:rsidP="00FD56C9">
      <w:pPr>
        <w:widowControl/>
        <w:autoSpaceDE/>
        <w:autoSpaceDN/>
        <w:adjustRightInd/>
        <w:jc w:val="center"/>
      </w:pPr>
      <w:proofErr w:type="spellStart"/>
      <w:r w:rsidRPr="00D409C1">
        <w:t>Усл</w:t>
      </w:r>
      <w:proofErr w:type="spellEnd"/>
      <w:r w:rsidRPr="00D409C1">
        <w:t xml:space="preserve">. п.л.4,1. Изд. № 17.3 – 2021. Тираж -      экз. </w:t>
      </w:r>
    </w:p>
    <w:p w14:paraId="273DB12B" w14:textId="77777777" w:rsidR="00FD56C9" w:rsidRPr="00D409C1" w:rsidRDefault="00FD56C9" w:rsidP="00FD56C9">
      <w:pPr>
        <w:widowControl/>
        <w:autoSpaceDE/>
        <w:autoSpaceDN/>
        <w:adjustRightInd/>
        <w:jc w:val="center"/>
      </w:pPr>
      <w:r w:rsidRPr="00D409C1">
        <w:t xml:space="preserve">        Заказ № _______</w:t>
      </w:r>
    </w:p>
    <w:p w14:paraId="04C298EA" w14:textId="24A851F9" w:rsidR="00FD56C9" w:rsidRDefault="00FD56C9" w:rsidP="00FD56C9">
      <w:pPr>
        <w:widowControl/>
        <w:autoSpaceDE/>
        <w:autoSpaceDN/>
        <w:adjustRightInd/>
        <w:jc w:val="center"/>
        <w:rPr>
          <w:szCs w:val="28"/>
        </w:rPr>
      </w:pPr>
      <w:r w:rsidRPr="00D409C1">
        <w:rPr>
          <w:i/>
          <w:szCs w:val="28"/>
        </w:rPr>
        <w:t xml:space="preserve"> </w:t>
      </w:r>
      <w:r w:rsidRPr="00D409C1">
        <w:rPr>
          <w:szCs w:val="28"/>
        </w:rPr>
        <w:t>Отпечатано в Финансовом университете</w:t>
      </w:r>
    </w:p>
    <w:p w14:paraId="685D8144" w14:textId="77777777" w:rsidR="008D7C4A" w:rsidRPr="00D409C1" w:rsidRDefault="008D7C4A" w:rsidP="00FD56C9">
      <w:pPr>
        <w:widowControl/>
        <w:autoSpaceDE/>
        <w:autoSpaceDN/>
        <w:adjustRightInd/>
        <w:jc w:val="center"/>
        <w:rPr>
          <w:szCs w:val="28"/>
        </w:rPr>
      </w:pPr>
    </w:p>
    <w:p w14:paraId="4002AFBD" w14:textId="77777777" w:rsidR="008D7C4A" w:rsidRPr="008D7C4A" w:rsidRDefault="008D7C4A" w:rsidP="008D7C4A">
      <w:pPr>
        <w:widowControl/>
        <w:autoSpaceDE/>
        <w:autoSpaceDN/>
        <w:adjustRightInd/>
        <w:ind w:left="5103"/>
        <w:rPr>
          <w:i/>
        </w:rPr>
      </w:pPr>
      <w:r w:rsidRPr="008D7C4A">
        <w:rPr>
          <w:b/>
          <w:sz w:val="24"/>
          <w:szCs w:val="24"/>
        </w:rPr>
        <w:t>©Н.А. Андриянов, 2022</w:t>
      </w:r>
    </w:p>
    <w:p w14:paraId="421CB9BB" w14:textId="77777777" w:rsidR="008D7C4A" w:rsidRPr="008D7C4A" w:rsidRDefault="008D7C4A" w:rsidP="008D7C4A">
      <w:pPr>
        <w:widowControl/>
        <w:autoSpaceDE/>
        <w:autoSpaceDN/>
        <w:adjustRightInd/>
        <w:ind w:left="5103"/>
        <w:rPr>
          <w:b/>
          <w:sz w:val="24"/>
          <w:szCs w:val="24"/>
        </w:rPr>
      </w:pPr>
      <w:r w:rsidRPr="008D7C4A">
        <w:rPr>
          <w:b/>
          <w:sz w:val="24"/>
          <w:szCs w:val="24"/>
        </w:rPr>
        <w:t>©С.В. Васильева, 2022</w:t>
      </w:r>
    </w:p>
    <w:p w14:paraId="630E0D21" w14:textId="77777777" w:rsidR="008D7C4A" w:rsidRPr="008D7C4A" w:rsidRDefault="008D7C4A" w:rsidP="008D7C4A">
      <w:pPr>
        <w:widowControl/>
        <w:autoSpaceDE/>
        <w:autoSpaceDN/>
        <w:adjustRightInd/>
        <w:ind w:left="5103"/>
        <w:rPr>
          <w:b/>
          <w:sz w:val="24"/>
          <w:szCs w:val="24"/>
        </w:rPr>
      </w:pPr>
      <w:r w:rsidRPr="008D7C4A">
        <w:rPr>
          <w:b/>
          <w:sz w:val="24"/>
          <w:szCs w:val="24"/>
        </w:rPr>
        <w:t>©Д.И. Коровин, 2022</w:t>
      </w:r>
    </w:p>
    <w:p w14:paraId="2D1A8ECB" w14:textId="77777777" w:rsidR="008D7C4A" w:rsidRPr="008D7C4A" w:rsidRDefault="008D7C4A" w:rsidP="008D7C4A">
      <w:pPr>
        <w:widowControl/>
        <w:autoSpaceDE/>
        <w:autoSpaceDN/>
        <w:adjustRightInd/>
        <w:ind w:left="5103"/>
        <w:rPr>
          <w:szCs w:val="28"/>
        </w:rPr>
      </w:pPr>
      <w:r w:rsidRPr="008D7C4A">
        <w:rPr>
          <w:b/>
          <w:sz w:val="24"/>
          <w:szCs w:val="24"/>
        </w:rPr>
        <w:t>©И.В. Трегуб, 2022</w:t>
      </w:r>
    </w:p>
    <w:p w14:paraId="6EE4D97C" w14:textId="77777777" w:rsidR="008D7C4A" w:rsidRPr="008D7C4A" w:rsidRDefault="008D7C4A" w:rsidP="008D7C4A">
      <w:pPr>
        <w:widowControl/>
        <w:autoSpaceDE/>
        <w:autoSpaceDN/>
        <w:adjustRightInd/>
        <w:ind w:left="5103"/>
        <w:rPr>
          <w:b/>
          <w:sz w:val="24"/>
          <w:szCs w:val="24"/>
        </w:rPr>
      </w:pPr>
      <w:r w:rsidRPr="008D7C4A">
        <w:rPr>
          <w:b/>
          <w:sz w:val="24"/>
          <w:szCs w:val="24"/>
        </w:rPr>
        <w:t>©С.Е. Щепетова, 2022</w:t>
      </w:r>
    </w:p>
    <w:p w14:paraId="5C785EC9" w14:textId="77777777" w:rsidR="008D7C4A" w:rsidRPr="008D7C4A" w:rsidRDefault="008D7C4A" w:rsidP="008D7C4A">
      <w:pPr>
        <w:widowControl/>
        <w:autoSpaceDE/>
        <w:autoSpaceDN/>
        <w:adjustRightInd/>
        <w:ind w:left="5103"/>
        <w:rPr>
          <w:b/>
          <w:bCs/>
          <w:sz w:val="24"/>
          <w:szCs w:val="24"/>
        </w:rPr>
      </w:pPr>
      <w:r w:rsidRPr="008D7C4A">
        <w:rPr>
          <w:sz w:val="24"/>
          <w:szCs w:val="24"/>
        </w:rPr>
        <w:t xml:space="preserve">© </w:t>
      </w:r>
      <w:r w:rsidRPr="008D7C4A">
        <w:rPr>
          <w:b/>
          <w:bCs/>
          <w:sz w:val="24"/>
          <w:szCs w:val="24"/>
        </w:rPr>
        <w:t>Финансовый университет, 2022</w:t>
      </w:r>
    </w:p>
    <w:p w14:paraId="3C57BA67" w14:textId="77777777" w:rsidR="00FE0013" w:rsidRPr="00D409C1" w:rsidRDefault="00FE0013" w:rsidP="003F03B0">
      <w:pPr>
        <w:widowControl/>
        <w:autoSpaceDE/>
        <w:autoSpaceDN/>
        <w:adjustRightInd/>
        <w:jc w:val="center"/>
        <w:rPr>
          <w:b/>
          <w:sz w:val="28"/>
          <w:szCs w:val="28"/>
        </w:rPr>
      </w:pPr>
    </w:p>
    <w:p w14:paraId="623CDB94" w14:textId="77777777" w:rsidR="008D7C4A" w:rsidRDefault="008D7C4A" w:rsidP="003F03B0">
      <w:pPr>
        <w:widowControl/>
        <w:autoSpaceDE/>
        <w:autoSpaceDN/>
        <w:adjustRightInd/>
        <w:jc w:val="center"/>
        <w:rPr>
          <w:b/>
          <w:sz w:val="28"/>
          <w:szCs w:val="28"/>
        </w:rPr>
      </w:pPr>
    </w:p>
    <w:p w14:paraId="024F0698" w14:textId="77777777" w:rsidR="008D7C4A" w:rsidRDefault="008D7C4A" w:rsidP="003F03B0">
      <w:pPr>
        <w:widowControl/>
        <w:autoSpaceDE/>
        <w:autoSpaceDN/>
        <w:adjustRightInd/>
        <w:jc w:val="center"/>
        <w:rPr>
          <w:b/>
          <w:sz w:val="28"/>
          <w:szCs w:val="28"/>
        </w:rPr>
      </w:pPr>
    </w:p>
    <w:p w14:paraId="79160131" w14:textId="77777777" w:rsidR="008D7C4A" w:rsidRDefault="008D7C4A" w:rsidP="003F03B0">
      <w:pPr>
        <w:widowControl/>
        <w:autoSpaceDE/>
        <w:autoSpaceDN/>
        <w:adjustRightInd/>
        <w:jc w:val="center"/>
        <w:rPr>
          <w:b/>
          <w:sz w:val="28"/>
          <w:szCs w:val="28"/>
        </w:rPr>
      </w:pPr>
    </w:p>
    <w:p w14:paraId="67CF0D26" w14:textId="77777777" w:rsidR="008D7C4A" w:rsidRDefault="008D7C4A" w:rsidP="003F03B0">
      <w:pPr>
        <w:widowControl/>
        <w:autoSpaceDE/>
        <w:autoSpaceDN/>
        <w:adjustRightInd/>
        <w:jc w:val="center"/>
        <w:rPr>
          <w:b/>
          <w:sz w:val="28"/>
          <w:szCs w:val="28"/>
        </w:rPr>
      </w:pPr>
    </w:p>
    <w:p w14:paraId="73E743B6" w14:textId="77777777" w:rsidR="008D7C4A" w:rsidRDefault="008D7C4A" w:rsidP="003F03B0">
      <w:pPr>
        <w:widowControl/>
        <w:autoSpaceDE/>
        <w:autoSpaceDN/>
        <w:adjustRightInd/>
        <w:jc w:val="center"/>
        <w:rPr>
          <w:b/>
          <w:sz w:val="28"/>
          <w:szCs w:val="28"/>
        </w:rPr>
      </w:pPr>
    </w:p>
    <w:p w14:paraId="6E0B49DD" w14:textId="77777777" w:rsidR="009368AC" w:rsidRPr="00D409C1" w:rsidRDefault="009368AC" w:rsidP="003F03B0">
      <w:pPr>
        <w:widowControl/>
        <w:autoSpaceDE/>
        <w:autoSpaceDN/>
        <w:adjustRightInd/>
        <w:jc w:val="center"/>
        <w:rPr>
          <w:b/>
          <w:sz w:val="28"/>
          <w:szCs w:val="28"/>
        </w:rPr>
      </w:pPr>
    </w:p>
    <w:p w14:paraId="421DA1C4" w14:textId="77777777" w:rsidR="009368AC" w:rsidRPr="00D409C1" w:rsidRDefault="009368AC" w:rsidP="003F03B0">
      <w:pPr>
        <w:widowControl/>
        <w:autoSpaceDE/>
        <w:autoSpaceDN/>
        <w:adjustRightInd/>
        <w:jc w:val="center"/>
        <w:rPr>
          <w:b/>
          <w:sz w:val="28"/>
          <w:szCs w:val="28"/>
        </w:rPr>
      </w:pPr>
    </w:p>
    <w:p w14:paraId="25E45325" w14:textId="77777777" w:rsidR="008D7C4A" w:rsidRPr="00D409C1" w:rsidRDefault="008D7C4A" w:rsidP="008D7C4A">
      <w:pPr>
        <w:widowControl/>
        <w:autoSpaceDE/>
        <w:autoSpaceDN/>
        <w:adjustRightInd/>
        <w:jc w:val="center"/>
        <w:rPr>
          <w:b/>
          <w:sz w:val="28"/>
          <w:szCs w:val="28"/>
        </w:rPr>
      </w:pPr>
      <w:r w:rsidRPr="00D409C1">
        <w:rPr>
          <w:b/>
          <w:sz w:val="28"/>
          <w:szCs w:val="28"/>
        </w:rPr>
        <w:t>Содержание</w:t>
      </w:r>
    </w:p>
    <w:p w14:paraId="4356664B" w14:textId="77777777" w:rsidR="008D7C4A" w:rsidRPr="00D409C1" w:rsidRDefault="008D7C4A" w:rsidP="008D7C4A">
      <w:pPr>
        <w:widowControl/>
        <w:autoSpaceDE/>
        <w:autoSpaceDN/>
        <w:adjustRightInd/>
        <w:jc w:val="center"/>
        <w:rPr>
          <w:b/>
          <w:sz w:val="28"/>
          <w:szCs w:val="28"/>
        </w:rPr>
      </w:pPr>
    </w:p>
    <w:p w14:paraId="649F1965" w14:textId="77777777" w:rsidR="008D7C4A" w:rsidRPr="00D409C1" w:rsidRDefault="008D7C4A" w:rsidP="008D7C4A">
      <w:pPr>
        <w:widowControl/>
        <w:autoSpaceDE/>
        <w:autoSpaceDN/>
        <w:adjustRightInd/>
        <w:jc w:val="center"/>
        <w:rPr>
          <w:b/>
          <w:sz w:val="28"/>
          <w:szCs w:val="28"/>
        </w:rPr>
      </w:pPr>
    </w:p>
    <w:p w14:paraId="469E22D7" w14:textId="77777777" w:rsidR="008D7C4A" w:rsidRPr="000A2222" w:rsidRDefault="008D7C4A" w:rsidP="008D7C4A">
      <w:pPr>
        <w:numPr>
          <w:ilvl w:val="0"/>
          <w:numId w:val="18"/>
        </w:numPr>
        <w:spacing w:line="360" w:lineRule="auto"/>
        <w:jc w:val="both"/>
        <w:rPr>
          <w:sz w:val="28"/>
          <w:szCs w:val="28"/>
        </w:rPr>
      </w:pPr>
      <w:r w:rsidRPr="000A2222">
        <w:rPr>
          <w:sz w:val="28"/>
          <w:szCs w:val="28"/>
        </w:rPr>
        <w:t>Требования к результатам освоения программы аспирантуры и результатам обучения по дисциплине, выносимой на кандидатский экзамен……………………………………………</w:t>
      </w:r>
      <w:r>
        <w:rPr>
          <w:sz w:val="28"/>
          <w:szCs w:val="28"/>
        </w:rPr>
        <w:t>……………………</w:t>
      </w:r>
      <w:r w:rsidRPr="00D10A26">
        <w:rPr>
          <w:sz w:val="28"/>
          <w:szCs w:val="28"/>
        </w:rPr>
        <w:t>4</w:t>
      </w:r>
    </w:p>
    <w:p w14:paraId="3BAB6234" w14:textId="12EA593D" w:rsidR="008D7C4A" w:rsidRPr="000A2222" w:rsidRDefault="008D7C4A" w:rsidP="008D7C4A">
      <w:pPr>
        <w:numPr>
          <w:ilvl w:val="0"/>
          <w:numId w:val="18"/>
        </w:numPr>
        <w:spacing w:line="360" w:lineRule="auto"/>
        <w:jc w:val="both"/>
        <w:rPr>
          <w:sz w:val="28"/>
          <w:szCs w:val="28"/>
        </w:rPr>
      </w:pPr>
      <w:r w:rsidRPr="000A2222">
        <w:rPr>
          <w:sz w:val="28"/>
          <w:szCs w:val="28"/>
        </w:rPr>
        <w:t>Содержание программы кандидатского экзамена……………</w:t>
      </w:r>
      <w:r>
        <w:rPr>
          <w:sz w:val="28"/>
          <w:szCs w:val="28"/>
        </w:rPr>
        <w:t>……</w:t>
      </w:r>
      <w:r w:rsidR="00EB599C">
        <w:rPr>
          <w:sz w:val="28"/>
          <w:szCs w:val="28"/>
        </w:rPr>
        <w:t>7</w:t>
      </w:r>
    </w:p>
    <w:p w14:paraId="38E34566" w14:textId="7F32A442" w:rsidR="008D7C4A" w:rsidRPr="000A2222" w:rsidRDefault="008D7C4A" w:rsidP="008D7C4A">
      <w:pPr>
        <w:numPr>
          <w:ilvl w:val="0"/>
          <w:numId w:val="18"/>
        </w:numPr>
        <w:spacing w:line="360" w:lineRule="auto"/>
        <w:jc w:val="both"/>
        <w:rPr>
          <w:sz w:val="28"/>
          <w:szCs w:val="28"/>
        </w:rPr>
      </w:pPr>
      <w:r w:rsidRPr="000A2222">
        <w:rPr>
          <w:sz w:val="28"/>
          <w:szCs w:val="28"/>
        </w:rPr>
        <w:t>Учебно-методическое и информационное обеспечение, включающее нормативные правовые документы, рекомендуемую литературу и Интерне</w:t>
      </w:r>
      <w:r>
        <w:rPr>
          <w:sz w:val="28"/>
          <w:szCs w:val="28"/>
        </w:rPr>
        <w:t>т-ресурсы……………………………………………………1</w:t>
      </w:r>
      <w:r w:rsidR="00EB599C">
        <w:rPr>
          <w:sz w:val="28"/>
          <w:szCs w:val="28"/>
        </w:rPr>
        <w:t>5</w:t>
      </w:r>
    </w:p>
    <w:p w14:paraId="01EA3219" w14:textId="262E2450" w:rsidR="008D7C4A" w:rsidRPr="000A2222" w:rsidRDefault="008D7C4A" w:rsidP="008D7C4A">
      <w:pPr>
        <w:numPr>
          <w:ilvl w:val="0"/>
          <w:numId w:val="18"/>
        </w:numPr>
        <w:spacing w:line="360" w:lineRule="auto"/>
        <w:jc w:val="both"/>
        <w:rPr>
          <w:sz w:val="28"/>
          <w:szCs w:val="28"/>
        </w:rPr>
      </w:pPr>
      <w:r w:rsidRPr="000A2222">
        <w:rPr>
          <w:sz w:val="28"/>
          <w:szCs w:val="28"/>
        </w:rPr>
        <w:t xml:space="preserve">Критерии оценки результатов </w:t>
      </w:r>
      <w:r>
        <w:rPr>
          <w:sz w:val="28"/>
          <w:szCs w:val="28"/>
        </w:rPr>
        <w:t>сдачи кандидатского экзамена……1</w:t>
      </w:r>
      <w:r w:rsidR="00EB599C">
        <w:rPr>
          <w:sz w:val="28"/>
          <w:szCs w:val="28"/>
        </w:rPr>
        <w:t>7</w:t>
      </w:r>
    </w:p>
    <w:p w14:paraId="1090ACF8" w14:textId="77777777" w:rsidR="008D7C4A" w:rsidRPr="000A2222" w:rsidRDefault="008D7C4A" w:rsidP="008D7C4A">
      <w:pPr>
        <w:spacing w:line="360" w:lineRule="auto"/>
        <w:ind w:left="1069"/>
        <w:jc w:val="both"/>
        <w:rPr>
          <w:b/>
          <w:i/>
          <w:sz w:val="28"/>
          <w:szCs w:val="28"/>
        </w:rPr>
      </w:pPr>
      <w:r w:rsidRPr="000A2222">
        <w:rPr>
          <w:b/>
          <w:i/>
          <w:sz w:val="28"/>
          <w:szCs w:val="28"/>
        </w:rPr>
        <w:t>Приложение 1.</w:t>
      </w:r>
    </w:p>
    <w:p w14:paraId="19486F4E" w14:textId="14ABF000" w:rsidR="008D7C4A" w:rsidRPr="000A2222" w:rsidRDefault="008D7C4A" w:rsidP="008D7C4A">
      <w:pPr>
        <w:spacing w:line="360" w:lineRule="auto"/>
        <w:ind w:left="1069"/>
        <w:jc w:val="both"/>
        <w:rPr>
          <w:sz w:val="28"/>
          <w:szCs w:val="28"/>
        </w:rPr>
      </w:pPr>
      <w:r w:rsidRPr="000A2222">
        <w:rPr>
          <w:sz w:val="28"/>
          <w:szCs w:val="28"/>
        </w:rPr>
        <w:t>Перечень примерных вопросов для подготовки к сдаче кандидатского экзамена</w:t>
      </w:r>
      <w:r>
        <w:rPr>
          <w:sz w:val="28"/>
          <w:szCs w:val="28"/>
        </w:rPr>
        <w:t>………………………………………………………………</w:t>
      </w:r>
      <w:r w:rsidR="00EB599C">
        <w:rPr>
          <w:sz w:val="28"/>
          <w:szCs w:val="28"/>
        </w:rPr>
        <w:t>17</w:t>
      </w:r>
    </w:p>
    <w:p w14:paraId="0AE2B937" w14:textId="77777777" w:rsidR="008D7C4A" w:rsidRPr="00D409C1" w:rsidRDefault="008D7C4A" w:rsidP="008D7C4A">
      <w:pPr>
        <w:widowControl/>
        <w:autoSpaceDE/>
        <w:autoSpaceDN/>
        <w:adjustRightInd/>
        <w:jc w:val="center"/>
        <w:rPr>
          <w:b/>
          <w:sz w:val="28"/>
          <w:szCs w:val="28"/>
        </w:rPr>
      </w:pPr>
    </w:p>
    <w:p w14:paraId="09AFDD20" w14:textId="77777777" w:rsidR="009368AC" w:rsidRPr="00D409C1" w:rsidRDefault="009368AC" w:rsidP="003F03B0">
      <w:pPr>
        <w:widowControl/>
        <w:autoSpaceDE/>
        <w:autoSpaceDN/>
        <w:adjustRightInd/>
        <w:jc w:val="center"/>
        <w:rPr>
          <w:b/>
          <w:sz w:val="28"/>
          <w:szCs w:val="28"/>
        </w:rPr>
      </w:pPr>
    </w:p>
    <w:p w14:paraId="3AC2BC7D" w14:textId="77777777" w:rsidR="009368AC" w:rsidRPr="00D409C1" w:rsidRDefault="009368AC" w:rsidP="003F03B0">
      <w:pPr>
        <w:widowControl/>
        <w:autoSpaceDE/>
        <w:autoSpaceDN/>
        <w:adjustRightInd/>
        <w:jc w:val="center"/>
        <w:rPr>
          <w:b/>
          <w:sz w:val="28"/>
          <w:szCs w:val="28"/>
        </w:rPr>
      </w:pPr>
    </w:p>
    <w:p w14:paraId="5BC5D329" w14:textId="77777777" w:rsidR="009368AC" w:rsidRPr="00D409C1" w:rsidRDefault="009368AC" w:rsidP="003F03B0">
      <w:pPr>
        <w:widowControl/>
        <w:autoSpaceDE/>
        <w:autoSpaceDN/>
        <w:adjustRightInd/>
        <w:jc w:val="center"/>
        <w:rPr>
          <w:b/>
          <w:sz w:val="28"/>
          <w:szCs w:val="28"/>
        </w:rPr>
      </w:pPr>
    </w:p>
    <w:p w14:paraId="4F42BE3C" w14:textId="77777777" w:rsidR="009368AC" w:rsidRPr="00D409C1" w:rsidRDefault="009368AC" w:rsidP="003F03B0">
      <w:pPr>
        <w:widowControl/>
        <w:autoSpaceDE/>
        <w:autoSpaceDN/>
        <w:adjustRightInd/>
        <w:jc w:val="center"/>
        <w:rPr>
          <w:b/>
          <w:sz w:val="28"/>
          <w:szCs w:val="28"/>
        </w:rPr>
      </w:pPr>
    </w:p>
    <w:p w14:paraId="4E88E4AE" w14:textId="77777777" w:rsidR="009368AC" w:rsidRPr="00D409C1" w:rsidRDefault="009368AC" w:rsidP="003F03B0">
      <w:pPr>
        <w:widowControl/>
        <w:autoSpaceDE/>
        <w:autoSpaceDN/>
        <w:adjustRightInd/>
        <w:jc w:val="center"/>
        <w:rPr>
          <w:b/>
          <w:sz w:val="28"/>
          <w:szCs w:val="28"/>
        </w:rPr>
      </w:pPr>
    </w:p>
    <w:p w14:paraId="74B9BBBA" w14:textId="77777777" w:rsidR="009368AC" w:rsidRPr="00D409C1" w:rsidRDefault="009368AC" w:rsidP="003F03B0">
      <w:pPr>
        <w:widowControl/>
        <w:autoSpaceDE/>
        <w:autoSpaceDN/>
        <w:adjustRightInd/>
        <w:jc w:val="center"/>
        <w:rPr>
          <w:b/>
          <w:sz w:val="28"/>
          <w:szCs w:val="28"/>
        </w:rPr>
      </w:pPr>
    </w:p>
    <w:p w14:paraId="1463CA94" w14:textId="77777777" w:rsidR="009368AC" w:rsidRPr="00D409C1" w:rsidRDefault="009368AC" w:rsidP="003F03B0">
      <w:pPr>
        <w:widowControl/>
        <w:autoSpaceDE/>
        <w:autoSpaceDN/>
        <w:adjustRightInd/>
        <w:jc w:val="center"/>
        <w:rPr>
          <w:b/>
          <w:sz w:val="28"/>
          <w:szCs w:val="28"/>
        </w:rPr>
      </w:pPr>
    </w:p>
    <w:p w14:paraId="535F5AEB" w14:textId="77777777" w:rsidR="009368AC" w:rsidRPr="00D409C1" w:rsidRDefault="009368AC" w:rsidP="003F03B0">
      <w:pPr>
        <w:widowControl/>
        <w:autoSpaceDE/>
        <w:autoSpaceDN/>
        <w:adjustRightInd/>
        <w:jc w:val="center"/>
        <w:rPr>
          <w:b/>
          <w:sz w:val="28"/>
          <w:szCs w:val="28"/>
        </w:rPr>
      </w:pPr>
    </w:p>
    <w:p w14:paraId="0C2FCA55" w14:textId="77777777" w:rsidR="009368AC" w:rsidRPr="00D409C1" w:rsidRDefault="009368AC" w:rsidP="003F03B0">
      <w:pPr>
        <w:widowControl/>
        <w:autoSpaceDE/>
        <w:autoSpaceDN/>
        <w:adjustRightInd/>
        <w:jc w:val="center"/>
        <w:rPr>
          <w:b/>
          <w:sz w:val="28"/>
          <w:szCs w:val="28"/>
        </w:rPr>
      </w:pPr>
    </w:p>
    <w:p w14:paraId="2071D401" w14:textId="77777777" w:rsidR="009368AC" w:rsidRPr="00D409C1" w:rsidRDefault="009368AC" w:rsidP="003F03B0">
      <w:pPr>
        <w:widowControl/>
        <w:autoSpaceDE/>
        <w:autoSpaceDN/>
        <w:adjustRightInd/>
        <w:jc w:val="center"/>
        <w:rPr>
          <w:b/>
          <w:sz w:val="28"/>
          <w:szCs w:val="28"/>
        </w:rPr>
      </w:pPr>
    </w:p>
    <w:p w14:paraId="49DEFBE3" w14:textId="77777777" w:rsidR="009368AC" w:rsidRPr="00D409C1" w:rsidRDefault="009368AC" w:rsidP="003F03B0">
      <w:pPr>
        <w:widowControl/>
        <w:autoSpaceDE/>
        <w:autoSpaceDN/>
        <w:adjustRightInd/>
        <w:jc w:val="center"/>
        <w:rPr>
          <w:b/>
          <w:sz w:val="28"/>
          <w:szCs w:val="28"/>
        </w:rPr>
      </w:pPr>
    </w:p>
    <w:p w14:paraId="0A71FEEC" w14:textId="77777777" w:rsidR="009368AC" w:rsidRPr="00D409C1" w:rsidRDefault="009368AC" w:rsidP="003F03B0">
      <w:pPr>
        <w:widowControl/>
        <w:autoSpaceDE/>
        <w:autoSpaceDN/>
        <w:adjustRightInd/>
        <w:jc w:val="center"/>
        <w:rPr>
          <w:b/>
          <w:sz w:val="28"/>
          <w:szCs w:val="28"/>
        </w:rPr>
      </w:pPr>
    </w:p>
    <w:p w14:paraId="524D53D6" w14:textId="77777777" w:rsidR="009368AC" w:rsidRPr="00D409C1" w:rsidRDefault="009368AC" w:rsidP="003F03B0">
      <w:pPr>
        <w:widowControl/>
        <w:autoSpaceDE/>
        <w:autoSpaceDN/>
        <w:adjustRightInd/>
        <w:jc w:val="center"/>
        <w:rPr>
          <w:b/>
          <w:sz w:val="28"/>
          <w:szCs w:val="28"/>
        </w:rPr>
      </w:pPr>
    </w:p>
    <w:p w14:paraId="7B962A1B" w14:textId="77777777" w:rsidR="009368AC" w:rsidRPr="00D409C1" w:rsidRDefault="009368AC" w:rsidP="003F03B0">
      <w:pPr>
        <w:widowControl/>
        <w:autoSpaceDE/>
        <w:autoSpaceDN/>
        <w:adjustRightInd/>
        <w:jc w:val="center"/>
        <w:rPr>
          <w:b/>
          <w:sz w:val="28"/>
          <w:szCs w:val="28"/>
        </w:rPr>
      </w:pPr>
    </w:p>
    <w:p w14:paraId="4ADA4731" w14:textId="77777777" w:rsidR="009368AC" w:rsidRPr="00D409C1" w:rsidRDefault="009368AC" w:rsidP="003F03B0">
      <w:pPr>
        <w:widowControl/>
        <w:autoSpaceDE/>
        <w:autoSpaceDN/>
        <w:adjustRightInd/>
        <w:jc w:val="center"/>
        <w:rPr>
          <w:b/>
          <w:sz w:val="28"/>
          <w:szCs w:val="28"/>
        </w:rPr>
      </w:pPr>
    </w:p>
    <w:p w14:paraId="32EA0688" w14:textId="77777777" w:rsidR="009368AC" w:rsidRPr="00D409C1" w:rsidRDefault="009368AC" w:rsidP="003F03B0">
      <w:pPr>
        <w:widowControl/>
        <w:autoSpaceDE/>
        <w:autoSpaceDN/>
        <w:adjustRightInd/>
        <w:jc w:val="center"/>
        <w:rPr>
          <w:b/>
          <w:sz w:val="28"/>
          <w:szCs w:val="28"/>
        </w:rPr>
      </w:pPr>
    </w:p>
    <w:p w14:paraId="5709602E" w14:textId="77777777" w:rsidR="009368AC" w:rsidRPr="00D409C1" w:rsidRDefault="009368AC" w:rsidP="003F03B0">
      <w:pPr>
        <w:widowControl/>
        <w:autoSpaceDE/>
        <w:autoSpaceDN/>
        <w:adjustRightInd/>
        <w:jc w:val="center"/>
        <w:rPr>
          <w:b/>
          <w:sz w:val="28"/>
          <w:szCs w:val="28"/>
        </w:rPr>
      </w:pPr>
    </w:p>
    <w:p w14:paraId="1DBB9736" w14:textId="6891DA28" w:rsidR="009368AC" w:rsidRDefault="009368AC" w:rsidP="003F03B0">
      <w:pPr>
        <w:widowControl/>
        <w:autoSpaceDE/>
        <w:autoSpaceDN/>
        <w:adjustRightInd/>
        <w:jc w:val="center"/>
        <w:rPr>
          <w:b/>
          <w:sz w:val="28"/>
          <w:szCs w:val="28"/>
        </w:rPr>
      </w:pPr>
    </w:p>
    <w:p w14:paraId="29D908A7" w14:textId="463054C3" w:rsidR="009368AC" w:rsidRPr="00D409C1" w:rsidRDefault="009368AC" w:rsidP="009368AC">
      <w:pPr>
        <w:widowControl/>
        <w:autoSpaceDE/>
        <w:autoSpaceDN/>
        <w:adjustRightInd/>
        <w:rPr>
          <w:b/>
          <w:sz w:val="28"/>
          <w:szCs w:val="28"/>
        </w:rPr>
      </w:pPr>
    </w:p>
    <w:p w14:paraId="37A4DCEE" w14:textId="58FD7397" w:rsidR="00B32143" w:rsidRPr="00EB599C" w:rsidRDefault="00FA7A50" w:rsidP="00EB599C">
      <w:pPr>
        <w:spacing w:line="276" w:lineRule="auto"/>
        <w:ind w:firstLine="709"/>
        <w:jc w:val="both"/>
        <w:rPr>
          <w:b/>
          <w:sz w:val="28"/>
          <w:szCs w:val="28"/>
        </w:rPr>
      </w:pPr>
      <w:r w:rsidRPr="00D409C1">
        <w:rPr>
          <w:b/>
          <w:sz w:val="28"/>
          <w:szCs w:val="28"/>
        </w:rPr>
        <w:t>1</w:t>
      </w:r>
      <w:r w:rsidR="002E79B0" w:rsidRPr="00D409C1">
        <w:rPr>
          <w:b/>
          <w:sz w:val="28"/>
          <w:szCs w:val="28"/>
        </w:rPr>
        <w:t xml:space="preserve">. </w:t>
      </w:r>
      <w:r w:rsidR="00DA5A8B" w:rsidRPr="00D409C1">
        <w:rPr>
          <w:b/>
          <w:sz w:val="28"/>
          <w:szCs w:val="28"/>
        </w:rPr>
        <w:t>Требования к результатам освоения программы аспирантуры и рез</w:t>
      </w:r>
      <w:r w:rsidR="00934534" w:rsidRPr="00D409C1">
        <w:rPr>
          <w:b/>
          <w:sz w:val="28"/>
          <w:szCs w:val="28"/>
        </w:rPr>
        <w:t>ультатам обучения по дисциплине</w:t>
      </w:r>
      <w:r w:rsidR="00DA5A8B" w:rsidRPr="00D409C1">
        <w:rPr>
          <w:b/>
          <w:sz w:val="28"/>
          <w:szCs w:val="28"/>
        </w:rPr>
        <w:t>, выносим</w:t>
      </w:r>
      <w:r w:rsidR="001E78F6" w:rsidRPr="00D409C1">
        <w:rPr>
          <w:b/>
          <w:sz w:val="28"/>
          <w:szCs w:val="28"/>
        </w:rPr>
        <w:t>ой</w:t>
      </w:r>
      <w:r w:rsidR="00DA5A8B" w:rsidRPr="00D409C1">
        <w:rPr>
          <w:b/>
          <w:sz w:val="28"/>
          <w:szCs w:val="28"/>
        </w:rPr>
        <w:t xml:space="preserve"> на кандидатский экзамен</w:t>
      </w:r>
      <w:r w:rsidR="005401E4" w:rsidRPr="00D409C1">
        <w:rPr>
          <w:b/>
          <w:sz w:val="28"/>
          <w:szCs w:val="28"/>
        </w:rPr>
        <w:t xml:space="preserve"> </w:t>
      </w:r>
    </w:p>
    <w:tbl>
      <w:tblPr>
        <w:tblW w:w="100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97"/>
        <w:gridCol w:w="2409"/>
        <w:gridCol w:w="4225"/>
      </w:tblGrid>
      <w:tr w:rsidR="008D7C4A" w:rsidRPr="008D7C4A" w14:paraId="4819DD7A" w14:textId="77777777" w:rsidTr="00EB599C">
        <w:tc>
          <w:tcPr>
            <w:tcW w:w="1135" w:type="dxa"/>
            <w:tcBorders>
              <w:top w:val="single" w:sz="4" w:space="0" w:color="auto"/>
              <w:left w:val="single" w:sz="4" w:space="0" w:color="auto"/>
              <w:bottom w:val="single" w:sz="4" w:space="0" w:color="auto"/>
              <w:right w:val="single" w:sz="4" w:space="0" w:color="auto"/>
            </w:tcBorders>
            <w:hideMark/>
          </w:tcPr>
          <w:p w14:paraId="5E7EDD0B" w14:textId="77777777" w:rsidR="008D7C4A" w:rsidRPr="008D7C4A" w:rsidRDefault="008D7C4A" w:rsidP="008D7C4A">
            <w:pPr>
              <w:tabs>
                <w:tab w:val="left" w:pos="540"/>
              </w:tabs>
              <w:rPr>
                <w:b/>
                <w:sz w:val="24"/>
                <w:szCs w:val="24"/>
                <w:lang w:val="en-US" w:eastAsia="en-US"/>
              </w:rPr>
            </w:pPr>
            <w:proofErr w:type="spellStart"/>
            <w:r w:rsidRPr="008D7C4A">
              <w:rPr>
                <w:b/>
                <w:sz w:val="24"/>
                <w:szCs w:val="24"/>
                <w:lang w:val="en-US" w:eastAsia="en-US"/>
              </w:rPr>
              <w:t>Код</w:t>
            </w:r>
            <w:proofErr w:type="spellEnd"/>
            <w:r w:rsidRPr="008D7C4A">
              <w:rPr>
                <w:b/>
                <w:sz w:val="24"/>
                <w:szCs w:val="24"/>
                <w:lang w:val="en-US" w:eastAsia="en-US"/>
              </w:rPr>
              <w:t xml:space="preserve"> </w:t>
            </w:r>
            <w:proofErr w:type="spellStart"/>
            <w:r w:rsidRPr="008D7C4A">
              <w:rPr>
                <w:b/>
                <w:sz w:val="24"/>
                <w:szCs w:val="24"/>
                <w:lang w:val="en-US" w:eastAsia="en-US"/>
              </w:rPr>
              <w:t>компетенции</w:t>
            </w:r>
            <w:proofErr w:type="spellEnd"/>
          </w:p>
        </w:tc>
        <w:tc>
          <w:tcPr>
            <w:tcW w:w="2297" w:type="dxa"/>
            <w:tcBorders>
              <w:top w:val="single" w:sz="4" w:space="0" w:color="auto"/>
              <w:left w:val="single" w:sz="4" w:space="0" w:color="auto"/>
              <w:bottom w:val="single" w:sz="4" w:space="0" w:color="auto"/>
              <w:right w:val="single" w:sz="4" w:space="0" w:color="auto"/>
            </w:tcBorders>
            <w:hideMark/>
          </w:tcPr>
          <w:p w14:paraId="43F2D0DA" w14:textId="77777777" w:rsidR="008D7C4A" w:rsidRPr="008D7C4A" w:rsidRDefault="008D7C4A" w:rsidP="008D7C4A">
            <w:pPr>
              <w:tabs>
                <w:tab w:val="left" w:pos="540"/>
              </w:tabs>
              <w:rPr>
                <w:b/>
                <w:sz w:val="24"/>
                <w:szCs w:val="24"/>
                <w:lang w:val="en-US" w:eastAsia="en-US"/>
              </w:rPr>
            </w:pPr>
            <w:proofErr w:type="spellStart"/>
            <w:r w:rsidRPr="008D7C4A">
              <w:rPr>
                <w:b/>
                <w:sz w:val="24"/>
                <w:szCs w:val="24"/>
                <w:lang w:val="en-US" w:eastAsia="en-US"/>
              </w:rPr>
              <w:t>Наименование</w:t>
            </w:r>
            <w:proofErr w:type="spellEnd"/>
            <w:r w:rsidRPr="008D7C4A">
              <w:rPr>
                <w:b/>
                <w:sz w:val="24"/>
                <w:szCs w:val="24"/>
                <w:lang w:val="en-US" w:eastAsia="en-US"/>
              </w:rPr>
              <w:t xml:space="preserve"> </w:t>
            </w:r>
            <w:proofErr w:type="spellStart"/>
            <w:r w:rsidRPr="008D7C4A">
              <w:rPr>
                <w:b/>
                <w:sz w:val="24"/>
                <w:szCs w:val="24"/>
                <w:lang w:val="en-US" w:eastAsia="en-US"/>
              </w:rPr>
              <w:t>компетенции</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5431D93" w14:textId="77777777" w:rsidR="008D7C4A" w:rsidRPr="008D7C4A" w:rsidRDefault="008D7C4A" w:rsidP="008D7C4A">
            <w:pPr>
              <w:tabs>
                <w:tab w:val="left" w:pos="540"/>
              </w:tabs>
              <w:rPr>
                <w:b/>
                <w:sz w:val="24"/>
                <w:szCs w:val="24"/>
                <w:lang w:val="en-US" w:eastAsia="en-US"/>
              </w:rPr>
            </w:pPr>
            <w:proofErr w:type="spellStart"/>
            <w:r w:rsidRPr="008D7C4A">
              <w:rPr>
                <w:b/>
                <w:sz w:val="24"/>
                <w:szCs w:val="24"/>
                <w:lang w:val="en-US" w:eastAsia="en-US"/>
              </w:rPr>
              <w:t>Индикаторы</w:t>
            </w:r>
            <w:proofErr w:type="spellEnd"/>
            <w:r w:rsidRPr="008D7C4A">
              <w:rPr>
                <w:b/>
                <w:sz w:val="24"/>
                <w:szCs w:val="24"/>
                <w:lang w:val="en-US" w:eastAsia="en-US"/>
              </w:rPr>
              <w:t xml:space="preserve"> </w:t>
            </w:r>
            <w:proofErr w:type="spellStart"/>
            <w:r w:rsidRPr="008D7C4A">
              <w:rPr>
                <w:b/>
                <w:sz w:val="24"/>
                <w:szCs w:val="24"/>
                <w:lang w:val="en-US" w:eastAsia="en-US"/>
              </w:rPr>
              <w:t>достижения</w:t>
            </w:r>
            <w:proofErr w:type="spellEnd"/>
            <w:r w:rsidRPr="008D7C4A">
              <w:rPr>
                <w:b/>
                <w:sz w:val="24"/>
                <w:szCs w:val="24"/>
                <w:lang w:val="en-US" w:eastAsia="en-US"/>
              </w:rPr>
              <w:t xml:space="preserve"> </w:t>
            </w:r>
            <w:proofErr w:type="spellStart"/>
            <w:r w:rsidRPr="008D7C4A">
              <w:rPr>
                <w:b/>
                <w:sz w:val="24"/>
                <w:szCs w:val="24"/>
                <w:lang w:val="en-US" w:eastAsia="en-US"/>
              </w:rPr>
              <w:t>компетенции</w:t>
            </w:r>
            <w:proofErr w:type="spellEnd"/>
          </w:p>
        </w:tc>
        <w:tc>
          <w:tcPr>
            <w:tcW w:w="4225" w:type="dxa"/>
            <w:tcBorders>
              <w:top w:val="single" w:sz="4" w:space="0" w:color="auto"/>
              <w:left w:val="single" w:sz="4" w:space="0" w:color="auto"/>
              <w:bottom w:val="single" w:sz="4" w:space="0" w:color="auto"/>
              <w:right w:val="single" w:sz="4" w:space="0" w:color="auto"/>
            </w:tcBorders>
          </w:tcPr>
          <w:p w14:paraId="0AD27D34" w14:textId="77777777" w:rsidR="008D7C4A" w:rsidRPr="008D7C4A" w:rsidRDefault="008D7C4A" w:rsidP="008D7C4A">
            <w:pPr>
              <w:tabs>
                <w:tab w:val="left" w:pos="540"/>
              </w:tabs>
              <w:rPr>
                <w:b/>
                <w:sz w:val="24"/>
                <w:szCs w:val="24"/>
                <w:lang w:eastAsia="en-US"/>
              </w:rPr>
            </w:pPr>
            <w:r w:rsidRPr="008D7C4A">
              <w:rPr>
                <w:b/>
                <w:sz w:val="24"/>
                <w:szCs w:val="24"/>
                <w:lang w:eastAsia="en-US"/>
              </w:rPr>
              <w:t>Результаты обучения, соотнесенные с компетенциями/индикаторами достижения компетенции</w:t>
            </w:r>
          </w:p>
        </w:tc>
      </w:tr>
      <w:tr w:rsidR="008D7C4A" w:rsidRPr="008D7C4A" w14:paraId="6356F919" w14:textId="77777777" w:rsidTr="00EB599C">
        <w:tc>
          <w:tcPr>
            <w:tcW w:w="1135" w:type="dxa"/>
            <w:vMerge w:val="restart"/>
            <w:tcBorders>
              <w:top w:val="single" w:sz="4" w:space="0" w:color="auto"/>
              <w:left w:val="single" w:sz="4" w:space="0" w:color="auto"/>
              <w:right w:val="single" w:sz="4" w:space="0" w:color="auto"/>
            </w:tcBorders>
          </w:tcPr>
          <w:p w14:paraId="235263E5" w14:textId="77777777" w:rsidR="008D7C4A" w:rsidRPr="008D7C4A" w:rsidRDefault="008D7C4A" w:rsidP="008D7C4A">
            <w:pPr>
              <w:tabs>
                <w:tab w:val="left" w:pos="540"/>
              </w:tabs>
              <w:rPr>
                <w:strike/>
                <w:sz w:val="24"/>
                <w:szCs w:val="24"/>
                <w:lang w:eastAsia="en-US"/>
              </w:rPr>
            </w:pPr>
            <w:r w:rsidRPr="008D7C4A">
              <w:rPr>
                <w:sz w:val="24"/>
                <w:szCs w:val="24"/>
                <w:lang w:val="en-US" w:eastAsia="en-US"/>
              </w:rPr>
              <w:t>ПК</w:t>
            </w:r>
            <w:r w:rsidRPr="008D7C4A">
              <w:rPr>
                <w:sz w:val="24"/>
                <w:szCs w:val="24"/>
                <w:lang w:eastAsia="en-US"/>
              </w:rPr>
              <w:t>С</w:t>
            </w:r>
            <w:r w:rsidRPr="008D7C4A">
              <w:rPr>
                <w:sz w:val="24"/>
                <w:szCs w:val="24"/>
                <w:lang w:val="en-US" w:eastAsia="en-US"/>
              </w:rPr>
              <w:t>-</w:t>
            </w:r>
            <w:r w:rsidRPr="008D7C4A">
              <w:rPr>
                <w:sz w:val="24"/>
                <w:szCs w:val="24"/>
                <w:lang w:eastAsia="en-US"/>
              </w:rPr>
              <w:t>1</w:t>
            </w:r>
          </w:p>
        </w:tc>
        <w:tc>
          <w:tcPr>
            <w:tcW w:w="2297" w:type="dxa"/>
            <w:vMerge w:val="restart"/>
            <w:tcBorders>
              <w:top w:val="single" w:sz="4" w:space="0" w:color="auto"/>
              <w:left w:val="single" w:sz="4" w:space="0" w:color="auto"/>
              <w:right w:val="single" w:sz="4" w:space="0" w:color="auto"/>
            </w:tcBorders>
          </w:tcPr>
          <w:p w14:paraId="2ACF021D" w14:textId="77777777" w:rsidR="008D7C4A" w:rsidRPr="008D7C4A" w:rsidRDefault="008D7C4A" w:rsidP="008D7C4A">
            <w:pPr>
              <w:spacing w:after="55" w:line="243" w:lineRule="auto"/>
              <w:ind w:left="2" w:right="69"/>
              <w:rPr>
                <w:sz w:val="24"/>
                <w:szCs w:val="24"/>
                <w:lang w:eastAsia="en-US"/>
              </w:rPr>
            </w:pPr>
            <w:r w:rsidRPr="008D7C4A">
              <w:rPr>
                <w:sz w:val="24"/>
                <w:szCs w:val="24"/>
                <w:lang w:eastAsia="en-US"/>
              </w:rPr>
              <w:t xml:space="preserve">Способность самостоятельно приобретать, развивать и применять математические, естественнонаучные, социально-экономические знания для решения нестандартных задач, в том числе в междисциплинарном контексте </w:t>
            </w:r>
          </w:p>
        </w:tc>
        <w:tc>
          <w:tcPr>
            <w:tcW w:w="2409" w:type="dxa"/>
            <w:tcBorders>
              <w:top w:val="single" w:sz="4" w:space="0" w:color="auto"/>
              <w:left w:val="single" w:sz="4" w:space="0" w:color="auto"/>
              <w:bottom w:val="single" w:sz="4" w:space="0" w:color="auto"/>
              <w:right w:val="single" w:sz="4" w:space="0" w:color="auto"/>
            </w:tcBorders>
          </w:tcPr>
          <w:p w14:paraId="6290D5AB"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1.Демонстрирует знание математических и социально-экономических методов.</w:t>
            </w:r>
          </w:p>
          <w:p w14:paraId="6961F7BB" w14:textId="77777777" w:rsidR="008D7C4A" w:rsidRPr="008D7C4A" w:rsidRDefault="008D7C4A" w:rsidP="008D7C4A">
            <w:pPr>
              <w:widowControl/>
              <w:autoSpaceDE/>
              <w:autoSpaceDN/>
              <w:adjustRightInd/>
              <w:ind w:left="1"/>
              <w:jc w:val="both"/>
              <w:rPr>
                <w:sz w:val="24"/>
                <w:szCs w:val="24"/>
                <w:u w:val="single"/>
                <w:lang w:eastAsia="en-US"/>
              </w:rPr>
            </w:pPr>
          </w:p>
          <w:p w14:paraId="6E69AF60" w14:textId="77777777" w:rsidR="008D7C4A" w:rsidRPr="008D7C4A" w:rsidRDefault="008D7C4A" w:rsidP="008D7C4A">
            <w:pPr>
              <w:shd w:val="clear" w:color="auto" w:fill="FFFFFF"/>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6779EC09"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теоретическую базу в анализе теоретических и прикладных задач в области применения математических и инструментальных методов</w:t>
            </w:r>
          </w:p>
          <w:p w14:paraId="4B610057"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с целью формулирования проблемы исследования</w:t>
            </w:r>
          </w:p>
        </w:tc>
      </w:tr>
      <w:tr w:rsidR="008D7C4A" w:rsidRPr="008D7C4A" w14:paraId="07F3518A" w14:textId="77777777" w:rsidTr="00EB599C">
        <w:tc>
          <w:tcPr>
            <w:tcW w:w="1135" w:type="dxa"/>
            <w:vMerge/>
            <w:tcBorders>
              <w:left w:val="single" w:sz="4" w:space="0" w:color="auto"/>
              <w:right w:val="single" w:sz="4" w:space="0" w:color="auto"/>
            </w:tcBorders>
          </w:tcPr>
          <w:p w14:paraId="1A9F18B7"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right w:val="single" w:sz="4" w:space="0" w:color="auto"/>
            </w:tcBorders>
          </w:tcPr>
          <w:p w14:paraId="6483D5C8" w14:textId="77777777" w:rsidR="008D7C4A" w:rsidRPr="008D7C4A" w:rsidRDefault="008D7C4A" w:rsidP="008D7C4A">
            <w:pPr>
              <w:spacing w:after="55" w:line="243" w:lineRule="auto"/>
              <w:ind w:left="2" w:right="69"/>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30AD476D"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2.Использует навыки решения нестандартных профессиональных задач с применением математических, естественнонаучных, социально-экономических знаний</w:t>
            </w:r>
          </w:p>
        </w:tc>
        <w:tc>
          <w:tcPr>
            <w:tcW w:w="4225" w:type="dxa"/>
            <w:tcBorders>
              <w:top w:val="single" w:sz="4" w:space="0" w:color="auto"/>
              <w:left w:val="single" w:sz="4" w:space="0" w:color="auto"/>
              <w:bottom w:val="single" w:sz="4" w:space="0" w:color="auto"/>
              <w:right w:val="single" w:sz="4" w:space="0" w:color="auto"/>
            </w:tcBorders>
          </w:tcPr>
          <w:p w14:paraId="0299FE69"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методику и </w:t>
            </w:r>
            <w:proofErr w:type="gramStart"/>
            <w:r w:rsidRPr="008D7C4A">
              <w:rPr>
                <w:sz w:val="24"/>
                <w:szCs w:val="24"/>
                <w:lang w:eastAsia="en-US"/>
              </w:rPr>
              <w:t>методологию современного математического аппарата</w:t>
            </w:r>
            <w:proofErr w:type="gramEnd"/>
            <w:r w:rsidRPr="008D7C4A">
              <w:rPr>
                <w:sz w:val="24"/>
                <w:szCs w:val="24"/>
                <w:lang w:eastAsia="en-US"/>
              </w:rPr>
              <w:t xml:space="preserve"> и новейшие инструментальные средства изучения развития социально-экономических процессов и систем.</w:t>
            </w:r>
          </w:p>
          <w:p w14:paraId="68C1C581" w14:textId="77777777" w:rsidR="008D7C4A" w:rsidRPr="008D7C4A" w:rsidRDefault="008D7C4A" w:rsidP="008D7C4A">
            <w:pPr>
              <w:ind w:left="38"/>
              <w:rPr>
                <w:sz w:val="24"/>
                <w:szCs w:val="24"/>
                <w:lang w:eastAsia="en-US"/>
              </w:rPr>
            </w:pPr>
            <w:r w:rsidRPr="008D7C4A">
              <w:rPr>
                <w:b/>
                <w:sz w:val="24"/>
                <w:szCs w:val="24"/>
                <w:u w:val="single"/>
                <w:lang w:eastAsia="en-US"/>
              </w:rPr>
              <w:t>Уметь</w:t>
            </w:r>
            <w:r w:rsidRPr="008D7C4A">
              <w:rPr>
                <w:sz w:val="24"/>
                <w:szCs w:val="24"/>
                <w:lang w:eastAsia="en-US"/>
              </w:rPr>
              <w:t xml:space="preserve"> применять современный математический инструментарий математического моделирования для решения содержательных экономических задач при изучении развития социально-экономических процессов и систем </w:t>
            </w:r>
          </w:p>
          <w:p w14:paraId="6CC2CB04" w14:textId="77777777" w:rsidR="008D7C4A" w:rsidRPr="008D7C4A" w:rsidRDefault="008D7C4A" w:rsidP="008D7C4A">
            <w:pPr>
              <w:ind w:left="38"/>
              <w:rPr>
                <w:b/>
                <w:sz w:val="24"/>
                <w:szCs w:val="24"/>
                <w:u w:val="single"/>
                <w:lang w:eastAsia="en-US"/>
              </w:rPr>
            </w:pPr>
          </w:p>
        </w:tc>
      </w:tr>
      <w:tr w:rsidR="008D7C4A" w:rsidRPr="008D7C4A" w14:paraId="6D33E1FA" w14:textId="77777777" w:rsidTr="00EB599C">
        <w:tc>
          <w:tcPr>
            <w:tcW w:w="1135" w:type="dxa"/>
            <w:vMerge/>
            <w:tcBorders>
              <w:left w:val="single" w:sz="4" w:space="0" w:color="auto"/>
              <w:bottom w:val="single" w:sz="4" w:space="0" w:color="auto"/>
              <w:right w:val="single" w:sz="4" w:space="0" w:color="auto"/>
            </w:tcBorders>
          </w:tcPr>
          <w:p w14:paraId="1C8BE2FE"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bottom w:val="single" w:sz="4" w:space="0" w:color="auto"/>
              <w:right w:val="single" w:sz="4" w:space="0" w:color="auto"/>
            </w:tcBorders>
          </w:tcPr>
          <w:p w14:paraId="3D8FE52B" w14:textId="77777777" w:rsidR="008D7C4A" w:rsidRPr="008D7C4A" w:rsidRDefault="008D7C4A" w:rsidP="008D7C4A">
            <w:pPr>
              <w:spacing w:after="55" w:line="243" w:lineRule="auto"/>
              <w:ind w:left="2" w:right="69"/>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5457739E"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3.Применяет навыки решения нестандартных профессиональных задач в сферах р</w:t>
            </w:r>
            <w:r w:rsidRPr="008D7C4A">
              <w:rPr>
                <w:sz w:val="24"/>
                <w:szCs w:val="24"/>
              </w:rPr>
              <w:t>азработки математических моделей анализа и прогнозирования экономических процессов, оценки расчетных моделей общего экономического равновесия, анализа моделей «затраты-выпуск» и теоретико-игровых моделей</w:t>
            </w:r>
            <w:r w:rsidRPr="008D7C4A">
              <w:rPr>
                <w:sz w:val="24"/>
                <w:szCs w:val="24"/>
                <w:lang w:eastAsia="en-US"/>
              </w:rPr>
              <w:t>.</w:t>
            </w:r>
          </w:p>
        </w:tc>
        <w:tc>
          <w:tcPr>
            <w:tcW w:w="4225" w:type="dxa"/>
            <w:tcBorders>
              <w:top w:val="single" w:sz="4" w:space="0" w:color="auto"/>
              <w:left w:val="single" w:sz="4" w:space="0" w:color="auto"/>
              <w:bottom w:val="single" w:sz="4" w:space="0" w:color="auto"/>
              <w:right w:val="single" w:sz="4" w:space="0" w:color="auto"/>
            </w:tcBorders>
          </w:tcPr>
          <w:p w14:paraId="39FB5BCD"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существующий математический инструментарий для анализа возможностей его модификации под решение конкретной задачи прогнозирования развития финансовых, экономических, социальных систем и процессов</w:t>
            </w:r>
          </w:p>
          <w:p w14:paraId="7AFD946C"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 xml:space="preserve"> корректно применять существующий математический инструментарий для анализа возможностей его модификации под решение конкретной задачи прогнозирования</w:t>
            </w:r>
          </w:p>
        </w:tc>
      </w:tr>
      <w:tr w:rsidR="008D7C4A" w:rsidRPr="008D7C4A" w14:paraId="733EED18" w14:textId="77777777" w:rsidTr="00EB599C">
        <w:tc>
          <w:tcPr>
            <w:tcW w:w="1135" w:type="dxa"/>
            <w:vMerge w:val="restart"/>
            <w:tcBorders>
              <w:top w:val="single" w:sz="4" w:space="0" w:color="auto"/>
              <w:left w:val="single" w:sz="4" w:space="0" w:color="auto"/>
              <w:right w:val="single" w:sz="4" w:space="0" w:color="auto"/>
            </w:tcBorders>
          </w:tcPr>
          <w:p w14:paraId="7A711FA4" w14:textId="77777777" w:rsidR="008D7C4A" w:rsidRPr="008D7C4A" w:rsidRDefault="008D7C4A" w:rsidP="008D7C4A">
            <w:pPr>
              <w:tabs>
                <w:tab w:val="left" w:pos="540"/>
              </w:tabs>
              <w:rPr>
                <w:sz w:val="24"/>
                <w:szCs w:val="24"/>
                <w:lang w:eastAsia="en-US"/>
              </w:rPr>
            </w:pPr>
            <w:r w:rsidRPr="008D7C4A">
              <w:rPr>
                <w:sz w:val="24"/>
                <w:szCs w:val="24"/>
                <w:lang w:eastAsia="en-US"/>
              </w:rPr>
              <w:t>ПКС-2</w:t>
            </w:r>
          </w:p>
        </w:tc>
        <w:tc>
          <w:tcPr>
            <w:tcW w:w="2297" w:type="dxa"/>
            <w:vMerge w:val="restart"/>
            <w:tcBorders>
              <w:top w:val="single" w:sz="4" w:space="0" w:color="auto"/>
              <w:left w:val="single" w:sz="4" w:space="0" w:color="auto"/>
              <w:right w:val="single" w:sz="4" w:space="0" w:color="auto"/>
            </w:tcBorders>
          </w:tcPr>
          <w:p w14:paraId="60D7BF1A" w14:textId="2D1BCA34" w:rsidR="008D7C4A" w:rsidRPr="008D7C4A" w:rsidRDefault="008D7C4A" w:rsidP="008D7C4A">
            <w:pPr>
              <w:tabs>
                <w:tab w:val="left" w:pos="540"/>
              </w:tabs>
              <w:rPr>
                <w:sz w:val="24"/>
                <w:szCs w:val="24"/>
                <w:lang w:eastAsia="en-US"/>
              </w:rPr>
            </w:pPr>
            <w:r w:rsidRPr="008D7C4A">
              <w:rPr>
                <w:sz w:val="24"/>
                <w:szCs w:val="24"/>
                <w:lang w:eastAsia="en-US"/>
              </w:rPr>
              <w:t xml:space="preserve">Способность разрабатывать оригинальные алгоритмы и программные средства, в том числе с использованием современных интеллектуальных технологий (машинное обучение, имитационное моделирование, нейронные сети, нечеткая логика) для решения профессиональных задач </w:t>
            </w:r>
          </w:p>
        </w:tc>
        <w:tc>
          <w:tcPr>
            <w:tcW w:w="2409" w:type="dxa"/>
            <w:tcBorders>
              <w:top w:val="single" w:sz="4" w:space="0" w:color="auto"/>
              <w:left w:val="single" w:sz="4" w:space="0" w:color="auto"/>
              <w:bottom w:val="single" w:sz="4" w:space="0" w:color="auto"/>
              <w:right w:val="single" w:sz="4" w:space="0" w:color="auto"/>
            </w:tcBorders>
          </w:tcPr>
          <w:p w14:paraId="4FCB3145" w14:textId="77777777" w:rsidR="008D7C4A" w:rsidRPr="008D7C4A" w:rsidRDefault="008D7C4A" w:rsidP="008D7C4A">
            <w:pPr>
              <w:jc w:val="both"/>
              <w:rPr>
                <w:sz w:val="24"/>
                <w:szCs w:val="24"/>
                <w:lang w:eastAsia="en-US"/>
              </w:rPr>
            </w:pPr>
            <w:r w:rsidRPr="008D7C4A">
              <w:rPr>
                <w:sz w:val="24"/>
                <w:szCs w:val="24"/>
                <w:lang w:eastAsia="en-US"/>
              </w:rPr>
              <w:t>1.Работает с современными интеллектуальными технологиями для решения профессиональных задач.</w:t>
            </w:r>
          </w:p>
          <w:p w14:paraId="412E0254" w14:textId="77777777" w:rsidR="008D7C4A" w:rsidRPr="008D7C4A" w:rsidRDefault="008D7C4A" w:rsidP="008D7C4A">
            <w:pPr>
              <w:jc w:val="both"/>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1D1C1753"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математический инструментарий для решения теоретических и практических задач при исследовании развития социально-экономических процессов и систем</w:t>
            </w:r>
          </w:p>
          <w:p w14:paraId="59B79794"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математический инструментарий для решения теоретических и практических задач при исследовании развития социально-экономических процессов и систем</w:t>
            </w:r>
          </w:p>
        </w:tc>
      </w:tr>
      <w:tr w:rsidR="008D7C4A" w:rsidRPr="008D7C4A" w14:paraId="73E5B02A" w14:textId="77777777" w:rsidTr="00EB599C">
        <w:tc>
          <w:tcPr>
            <w:tcW w:w="1135" w:type="dxa"/>
            <w:vMerge/>
            <w:tcBorders>
              <w:left w:val="single" w:sz="4" w:space="0" w:color="auto"/>
              <w:right w:val="single" w:sz="4" w:space="0" w:color="auto"/>
            </w:tcBorders>
          </w:tcPr>
          <w:p w14:paraId="501A93E0"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right w:val="single" w:sz="4" w:space="0" w:color="auto"/>
            </w:tcBorders>
          </w:tcPr>
          <w:p w14:paraId="26A7D06B"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0EF35CC2" w14:textId="77777777" w:rsidR="008D7C4A" w:rsidRPr="008D7C4A" w:rsidRDefault="008D7C4A" w:rsidP="008D7C4A">
            <w:pPr>
              <w:jc w:val="both"/>
              <w:rPr>
                <w:sz w:val="24"/>
                <w:szCs w:val="24"/>
                <w:lang w:eastAsia="en-US"/>
              </w:rPr>
            </w:pPr>
            <w:r w:rsidRPr="008D7C4A">
              <w:rPr>
                <w:sz w:val="24"/>
                <w:szCs w:val="24"/>
                <w:lang w:eastAsia="en-US"/>
              </w:rPr>
              <w:t>2. 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8D7C4A">
              <w:rPr>
                <w:sz w:val="24"/>
                <w:szCs w:val="24"/>
              </w:rPr>
              <w:t>етоды анализа «больших данных» в экономических исследованиях</w:t>
            </w:r>
            <w:r w:rsidRPr="008D7C4A">
              <w:rPr>
                <w:sz w:val="24"/>
                <w:szCs w:val="24"/>
                <w:lang w:eastAsia="en-US"/>
              </w:rPr>
              <w:t>.</w:t>
            </w:r>
          </w:p>
          <w:p w14:paraId="293A47AF" w14:textId="77777777" w:rsidR="008D7C4A" w:rsidRPr="008D7C4A" w:rsidRDefault="008D7C4A" w:rsidP="008D7C4A">
            <w:pPr>
              <w:jc w:val="both"/>
              <w:rPr>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3BDCC9CF"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методы современных интеллектуальных технологий и программной среды при разработке оригинальных программных средств для решения профессиональных задач, используя м</w:t>
            </w:r>
            <w:r w:rsidRPr="008D7C4A">
              <w:rPr>
                <w:sz w:val="24"/>
                <w:szCs w:val="24"/>
              </w:rPr>
              <w:t>етоды анализа «больших данных» в экономических исследованиях</w:t>
            </w:r>
          </w:p>
          <w:p w14:paraId="2036DDBF"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самостоятельно реализовывать методы анализа в сфере выбора современных интеллектуальных технологий для решения профессиональных задач,</w:t>
            </w:r>
          </w:p>
        </w:tc>
      </w:tr>
      <w:tr w:rsidR="008D7C4A" w:rsidRPr="008D7C4A" w14:paraId="734C120D" w14:textId="77777777" w:rsidTr="00EB599C">
        <w:tc>
          <w:tcPr>
            <w:tcW w:w="1135" w:type="dxa"/>
            <w:vMerge/>
            <w:tcBorders>
              <w:left w:val="single" w:sz="4" w:space="0" w:color="auto"/>
              <w:bottom w:val="single" w:sz="4" w:space="0" w:color="auto"/>
              <w:right w:val="single" w:sz="4" w:space="0" w:color="auto"/>
            </w:tcBorders>
          </w:tcPr>
          <w:p w14:paraId="4DA43BE9"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bottom w:val="single" w:sz="4" w:space="0" w:color="auto"/>
              <w:right w:val="single" w:sz="4" w:space="0" w:color="auto"/>
            </w:tcBorders>
          </w:tcPr>
          <w:p w14:paraId="309B2ED7"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4C60B5BD" w14:textId="77777777" w:rsidR="008D7C4A" w:rsidRPr="008D7C4A" w:rsidRDefault="008D7C4A" w:rsidP="008D7C4A">
            <w:pPr>
              <w:jc w:val="both"/>
              <w:rPr>
                <w:sz w:val="24"/>
                <w:szCs w:val="24"/>
                <w:lang w:eastAsia="en-US"/>
              </w:rPr>
            </w:pPr>
            <w:r w:rsidRPr="008D7C4A">
              <w:rPr>
                <w:sz w:val="24"/>
                <w:szCs w:val="24"/>
                <w:lang w:eastAsia="en-US"/>
              </w:rPr>
              <w:t xml:space="preserve">3.Демонстрирует навыки разработки оригинальных программных средств для  </w:t>
            </w:r>
            <w:r w:rsidRPr="008D7C4A">
              <w:rPr>
                <w:sz w:val="24"/>
                <w:szCs w:val="24"/>
              </w:rPr>
              <w:t>моделирования экономических процессов с использованием методов машинного обучения, имитационного моделирования, эконометрики и статистического анализа данных.</w:t>
            </w:r>
          </w:p>
        </w:tc>
        <w:tc>
          <w:tcPr>
            <w:tcW w:w="4225" w:type="dxa"/>
            <w:tcBorders>
              <w:top w:val="single" w:sz="4" w:space="0" w:color="auto"/>
              <w:left w:val="single" w:sz="4" w:space="0" w:color="auto"/>
              <w:bottom w:val="single" w:sz="4" w:space="0" w:color="auto"/>
              <w:right w:val="single" w:sz="4" w:space="0" w:color="auto"/>
            </w:tcBorders>
          </w:tcPr>
          <w:p w14:paraId="3528E003"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методы разработки оригинальных программных средств для </w:t>
            </w:r>
            <w:r w:rsidRPr="008D7C4A">
              <w:rPr>
                <w:sz w:val="24"/>
                <w:szCs w:val="24"/>
              </w:rPr>
              <w:t>моделирования экономических процессов с использованием методов машинного обучения, имитационного моделирования, эконометрики и статистического анализа данных</w:t>
            </w:r>
          </w:p>
          <w:p w14:paraId="7C26B072" w14:textId="77777777" w:rsidR="008D7C4A" w:rsidRPr="008D7C4A" w:rsidRDefault="008D7C4A" w:rsidP="008D7C4A">
            <w:pPr>
              <w:ind w:left="38"/>
              <w:rPr>
                <w:b/>
                <w:sz w:val="24"/>
                <w:szCs w:val="24"/>
                <w:u w:val="single"/>
                <w:lang w:eastAsia="en-US"/>
              </w:rPr>
            </w:pPr>
            <w:r w:rsidRPr="008D7C4A">
              <w:rPr>
                <w:b/>
                <w:sz w:val="24"/>
                <w:szCs w:val="24"/>
                <w:u w:val="single"/>
                <w:lang w:eastAsia="en-US"/>
              </w:rPr>
              <w:t>Уметь</w:t>
            </w:r>
            <w:r w:rsidRPr="008D7C4A">
              <w:rPr>
                <w:bCs/>
                <w:sz w:val="24"/>
                <w:szCs w:val="24"/>
                <w:lang w:eastAsia="en-US"/>
              </w:rPr>
              <w:t xml:space="preserve">  использовать эти методы</w:t>
            </w:r>
          </w:p>
        </w:tc>
      </w:tr>
      <w:tr w:rsidR="008D7C4A" w:rsidRPr="008D7C4A" w14:paraId="518D89A9" w14:textId="77777777" w:rsidTr="00EB599C">
        <w:tc>
          <w:tcPr>
            <w:tcW w:w="1135" w:type="dxa"/>
            <w:vMerge w:val="restart"/>
            <w:tcBorders>
              <w:top w:val="single" w:sz="4" w:space="0" w:color="auto"/>
              <w:left w:val="single" w:sz="4" w:space="0" w:color="auto"/>
              <w:right w:val="single" w:sz="4" w:space="0" w:color="auto"/>
            </w:tcBorders>
          </w:tcPr>
          <w:p w14:paraId="485D7AAD" w14:textId="77777777" w:rsidR="008D7C4A" w:rsidRPr="008D7C4A" w:rsidRDefault="008D7C4A" w:rsidP="008D7C4A">
            <w:pPr>
              <w:tabs>
                <w:tab w:val="left" w:pos="540"/>
              </w:tabs>
              <w:rPr>
                <w:sz w:val="24"/>
                <w:szCs w:val="24"/>
                <w:lang w:eastAsia="en-US"/>
              </w:rPr>
            </w:pPr>
            <w:r w:rsidRPr="008D7C4A">
              <w:rPr>
                <w:sz w:val="24"/>
                <w:szCs w:val="24"/>
                <w:lang w:eastAsia="en-US"/>
              </w:rPr>
              <w:t>ПКС-3</w:t>
            </w:r>
          </w:p>
        </w:tc>
        <w:tc>
          <w:tcPr>
            <w:tcW w:w="2297" w:type="dxa"/>
            <w:vMerge w:val="restart"/>
            <w:tcBorders>
              <w:top w:val="single" w:sz="4" w:space="0" w:color="auto"/>
              <w:left w:val="single" w:sz="4" w:space="0" w:color="auto"/>
              <w:right w:val="single" w:sz="4" w:space="0" w:color="auto"/>
            </w:tcBorders>
          </w:tcPr>
          <w:p w14:paraId="453825B9" w14:textId="77777777" w:rsidR="008D7C4A" w:rsidRPr="008D7C4A" w:rsidRDefault="008D7C4A" w:rsidP="008D7C4A">
            <w:pPr>
              <w:tabs>
                <w:tab w:val="left" w:pos="540"/>
              </w:tabs>
              <w:rPr>
                <w:sz w:val="24"/>
                <w:szCs w:val="24"/>
                <w:lang w:eastAsia="en-US"/>
              </w:rPr>
            </w:pPr>
            <w:r w:rsidRPr="008D7C4A">
              <w:rPr>
                <w:sz w:val="24"/>
                <w:szCs w:val="24"/>
                <w:lang w:eastAsia="en-US"/>
              </w:rPr>
              <w:t xml:space="preserve">Способность использовать методы математического моделирования в области проектирования бизнес-процессов </w:t>
            </w:r>
          </w:p>
        </w:tc>
        <w:tc>
          <w:tcPr>
            <w:tcW w:w="2409" w:type="dxa"/>
            <w:tcBorders>
              <w:top w:val="single" w:sz="4" w:space="0" w:color="auto"/>
              <w:left w:val="single" w:sz="4" w:space="0" w:color="auto"/>
              <w:bottom w:val="single" w:sz="4" w:space="0" w:color="auto"/>
              <w:right w:val="single" w:sz="4" w:space="0" w:color="auto"/>
            </w:tcBorders>
          </w:tcPr>
          <w:p w14:paraId="160C131C" w14:textId="77777777" w:rsidR="008D7C4A" w:rsidRPr="008D7C4A" w:rsidRDefault="008D7C4A" w:rsidP="008D7C4A">
            <w:pPr>
              <w:widowControl/>
              <w:autoSpaceDE/>
              <w:autoSpaceDN/>
              <w:adjustRightInd/>
              <w:jc w:val="both"/>
              <w:rPr>
                <w:sz w:val="24"/>
                <w:szCs w:val="24"/>
                <w:lang w:eastAsia="en-US"/>
              </w:rPr>
            </w:pPr>
            <w:r w:rsidRPr="008D7C4A">
              <w:rPr>
                <w:sz w:val="24"/>
                <w:szCs w:val="24"/>
                <w:lang w:eastAsia="en-US"/>
              </w:rPr>
              <w:t xml:space="preserve">1.Демонстрирует реализацию типовых математических моделей в области бизнес-проектирования. </w:t>
            </w:r>
          </w:p>
          <w:p w14:paraId="6845D809" w14:textId="77777777" w:rsidR="008D7C4A" w:rsidRPr="008D7C4A" w:rsidRDefault="008D7C4A" w:rsidP="008D7C4A">
            <w:pPr>
              <w:shd w:val="clear" w:color="auto" w:fill="FFFFFF"/>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5A7DBA51"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математические модели развития социально-экономических процессов и систем</w:t>
            </w:r>
          </w:p>
          <w:p w14:paraId="2461A898"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математические модели развития социально-экономических процессов и систем</w:t>
            </w:r>
          </w:p>
        </w:tc>
      </w:tr>
      <w:tr w:rsidR="008D7C4A" w:rsidRPr="008D7C4A" w14:paraId="11D93A12" w14:textId="77777777" w:rsidTr="00EB599C">
        <w:tc>
          <w:tcPr>
            <w:tcW w:w="1135" w:type="dxa"/>
            <w:vMerge/>
            <w:tcBorders>
              <w:left w:val="single" w:sz="4" w:space="0" w:color="auto"/>
              <w:right w:val="single" w:sz="4" w:space="0" w:color="auto"/>
            </w:tcBorders>
          </w:tcPr>
          <w:p w14:paraId="3DE70C4F"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right w:val="single" w:sz="4" w:space="0" w:color="auto"/>
            </w:tcBorders>
          </w:tcPr>
          <w:p w14:paraId="63D00C76"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3F7AFBEF" w14:textId="77777777" w:rsidR="008D7C4A" w:rsidRPr="008D7C4A" w:rsidRDefault="008D7C4A" w:rsidP="008D7C4A">
            <w:pPr>
              <w:widowControl/>
              <w:autoSpaceDE/>
              <w:autoSpaceDN/>
              <w:adjustRightInd/>
              <w:jc w:val="both"/>
              <w:rPr>
                <w:sz w:val="24"/>
                <w:szCs w:val="24"/>
                <w:lang w:eastAsia="en-US"/>
              </w:rPr>
            </w:pPr>
            <w:r w:rsidRPr="008D7C4A">
              <w:rPr>
                <w:sz w:val="24"/>
                <w:szCs w:val="24"/>
                <w:lang w:eastAsia="en-US"/>
              </w:rPr>
              <w:t>2.Разрабатывает и применяет модели бизнес-информатики.</w:t>
            </w:r>
          </w:p>
        </w:tc>
        <w:tc>
          <w:tcPr>
            <w:tcW w:w="4225" w:type="dxa"/>
            <w:tcBorders>
              <w:top w:val="single" w:sz="4" w:space="0" w:color="auto"/>
              <w:left w:val="single" w:sz="4" w:space="0" w:color="auto"/>
              <w:bottom w:val="single" w:sz="4" w:space="0" w:color="auto"/>
              <w:right w:val="single" w:sz="4" w:space="0" w:color="auto"/>
            </w:tcBorders>
          </w:tcPr>
          <w:p w14:paraId="6C1FDD55" w14:textId="77777777" w:rsidR="008D7C4A" w:rsidRPr="008D7C4A" w:rsidRDefault="008D7C4A" w:rsidP="008D7C4A">
            <w:pPr>
              <w:ind w:left="38"/>
              <w:rPr>
                <w:b/>
                <w:sz w:val="24"/>
                <w:szCs w:val="24"/>
                <w:lang w:eastAsia="en-US"/>
              </w:rPr>
            </w:pPr>
            <w:r w:rsidRPr="008D7C4A">
              <w:rPr>
                <w:b/>
                <w:sz w:val="24"/>
                <w:szCs w:val="24"/>
                <w:u w:val="single"/>
                <w:lang w:eastAsia="en-US"/>
              </w:rPr>
              <w:t>Знать</w:t>
            </w:r>
            <w:r w:rsidRPr="008D7C4A">
              <w:rPr>
                <w:b/>
                <w:sz w:val="24"/>
                <w:szCs w:val="24"/>
                <w:lang w:eastAsia="en-US"/>
              </w:rPr>
              <w:t xml:space="preserve"> </w:t>
            </w:r>
            <w:r w:rsidRPr="008D7C4A">
              <w:rPr>
                <w:sz w:val="24"/>
                <w:szCs w:val="24"/>
                <w:lang w:eastAsia="en-US"/>
              </w:rPr>
              <w:t>современные модели, используемые в бизнес- аналитике которые допустимы для реализации в современном моменте</w:t>
            </w:r>
          </w:p>
          <w:p w14:paraId="1D7AFA18" w14:textId="77777777" w:rsidR="008D7C4A" w:rsidRPr="008D7C4A" w:rsidRDefault="008D7C4A" w:rsidP="008D7C4A">
            <w:pPr>
              <w:ind w:left="38"/>
              <w:rPr>
                <w:b/>
                <w:sz w:val="24"/>
                <w:szCs w:val="24"/>
                <w:u w:val="single"/>
                <w:lang w:eastAsia="en-US"/>
              </w:rPr>
            </w:pPr>
            <w:r w:rsidRPr="008D7C4A">
              <w:rPr>
                <w:b/>
                <w:sz w:val="24"/>
                <w:szCs w:val="24"/>
                <w:u w:val="single"/>
                <w:lang w:eastAsia="en-US"/>
              </w:rPr>
              <w:t>Уметь</w:t>
            </w:r>
            <w:r w:rsidRPr="008D7C4A">
              <w:rPr>
                <w:sz w:val="24"/>
                <w:szCs w:val="24"/>
                <w:lang w:eastAsia="en-US"/>
              </w:rPr>
              <w:t xml:space="preserve"> разрабатывать алгоритмы вариации параметров научно-исследовательской и профессиональной деятельности в сфере бизнес- аналитики с учетом результатов анализа и оценки процессов, происходящих в современной экономике</w:t>
            </w:r>
          </w:p>
        </w:tc>
      </w:tr>
      <w:tr w:rsidR="008D7C4A" w:rsidRPr="008D7C4A" w14:paraId="34B0D496" w14:textId="77777777" w:rsidTr="00EB599C">
        <w:tc>
          <w:tcPr>
            <w:tcW w:w="1135" w:type="dxa"/>
            <w:vMerge/>
            <w:tcBorders>
              <w:left w:val="single" w:sz="4" w:space="0" w:color="auto"/>
              <w:bottom w:val="single" w:sz="4" w:space="0" w:color="auto"/>
              <w:right w:val="single" w:sz="4" w:space="0" w:color="auto"/>
            </w:tcBorders>
          </w:tcPr>
          <w:p w14:paraId="559585BA" w14:textId="77777777" w:rsidR="008D7C4A" w:rsidRPr="008D7C4A" w:rsidRDefault="008D7C4A" w:rsidP="008D7C4A">
            <w:pPr>
              <w:tabs>
                <w:tab w:val="left" w:pos="540"/>
              </w:tabs>
              <w:rPr>
                <w:color w:val="FF0000"/>
                <w:sz w:val="24"/>
                <w:szCs w:val="24"/>
                <w:lang w:eastAsia="en-US"/>
              </w:rPr>
            </w:pPr>
          </w:p>
        </w:tc>
        <w:tc>
          <w:tcPr>
            <w:tcW w:w="2297" w:type="dxa"/>
            <w:vMerge/>
            <w:tcBorders>
              <w:left w:val="single" w:sz="4" w:space="0" w:color="auto"/>
              <w:bottom w:val="single" w:sz="4" w:space="0" w:color="auto"/>
              <w:right w:val="single" w:sz="4" w:space="0" w:color="auto"/>
            </w:tcBorders>
          </w:tcPr>
          <w:p w14:paraId="64380B75"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551C6E01" w14:textId="77777777" w:rsidR="008D7C4A" w:rsidRPr="008D7C4A" w:rsidRDefault="008D7C4A" w:rsidP="008D7C4A">
            <w:pPr>
              <w:widowControl/>
              <w:autoSpaceDE/>
              <w:autoSpaceDN/>
              <w:adjustRightInd/>
              <w:jc w:val="both"/>
              <w:rPr>
                <w:sz w:val="24"/>
                <w:szCs w:val="24"/>
                <w:lang w:eastAsia="en-US"/>
              </w:rPr>
            </w:pPr>
            <w:r w:rsidRPr="008D7C4A">
              <w:rPr>
                <w:sz w:val="24"/>
                <w:szCs w:val="24"/>
                <w:lang w:eastAsia="en-US"/>
              </w:rPr>
              <w:t xml:space="preserve">3.Применяет инструментарий </w:t>
            </w:r>
            <w:r w:rsidRPr="008D7C4A">
              <w:rPr>
                <w:sz w:val="24"/>
                <w:szCs w:val="24"/>
              </w:rPr>
              <w:t xml:space="preserve">  системы поддержки принятия решений при решении экономических задач.</w:t>
            </w:r>
          </w:p>
        </w:tc>
        <w:tc>
          <w:tcPr>
            <w:tcW w:w="4225" w:type="dxa"/>
            <w:tcBorders>
              <w:top w:val="single" w:sz="4" w:space="0" w:color="auto"/>
              <w:left w:val="single" w:sz="4" w:space="0" w:color="auto"/>
              <w:bottom w:val="single" w:sz="4" w:space="0" w:color="auto"/>
              <w:right w:val="single" w:sz="4" w:space="0" w:color="auto"/>
            </w:tcBorders>
          </w:tcPr>
          <w:p w14:paraId="3EB508C9"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основы математических методов решении экономических задач в моделях систем принятия решений</w:t>
            </w:r>
          </w:p>
          <w:p w14:paraId="421EDA7D" w14:textId="77777777" w:rsidR="008D7C4A" w:rsidRPr="008D7C4A" w:rsidRDefault="008D7C4A" w:rsidP="008D7C4A">
            <w:pPr>
              <w:ind w:left="38"/>
              <w:rPr>
                <w:b/>
                <w:sz w:val="24"/>
                <w:szCs w:val="24"/>
                <w:u w:val="single"/>
                <w:lang w:eastAsia="en-US"/>
              </w:rPr>
            </w:pPr>
            <w:r w:rsidRPr="008D7C4A">
              <w:rPr>
                <w:b/>
                <w:sz w:val="24"/>
                <w:szCs w:val="24"/>
                <w:u w:val="single"/>
                <w:lang w:eastAsia="en-US"/>
              </w:rPr>
              <w:t xml:space="preserve">Уметь </w:t>
            </w:r>
            <w:r w:rsidRPr="008D7C4A">
              <w:rPr>
                <w:sz w:val="24"/>
                <w:szCs w:val="24"/>
                <w:lang w:eastAsia="en-US"/>
              </w:rPr>
              <w:t>применять навыки математического моделирования при решении экономических задач, реализующих системы принятия решений.</w:t>
            </w:r>
          </w:p>
        </w:tc>
      </w:tr>
      <w:tr w:rsidR="008D7C4A" w:rsidRPr="008D7C4A" w14:paraId="2E012D1F" w14:textId="77777777" w:rsidTr="00EB599C">
        <w:tc>
          <w:tcPr>
            <w:tcW w:w="1135" w:type="dxa"/>
            <w:vMerge w:val="restart"/>
            <w:tcBorders>
              <w:top w:val="single" w:sz="4" w:space="0" w:color="auto"/>
              <w:left w:val="single" w:sz="4" w:space="0" w:color="auto"/>
              <w:right w:val="single" w:sz="4" w:space="0" w:color="auto"/>
            </w:tcBorders>
          </w:tcPr>
          <w:p w14:paraId="7ED85CE6" w14:textId="77777777" w:rsidR="008D7C4A" w:rsidRPr="008D7C4A" w:rsidRDefault="008D7C4A" w:rsidP="008D7C4A">
            <w:pPr>
              <w:tabs>
                <w:tab w:val="left" w:pos="540"/>
              </w:tabs>
              <w:rPr>
                <w:sz w:val="24"/>
                <w:szCs w:val="24"/>
                <w:lang w:eastAsia="en-US"/>
              </w:rPr>
            </w:pPr>
            <w:r w:rsidRPr="008D7C4A">
              <w:rPr>
                <w:sz w:val="24"/>
                <w:szCs w:val="24"/>
                <w:lang w:eastAsia="en-US"/>
              </w:rPr>
              <w:t>ПКС-4</w:t>
            </w:r>
          </w:p>
        </w:tc>
        <w:tc>
          <w:tcPr>
            <w:tcW w:w="2297" w:type="dxa"/>
            <w:vMerge w:val="restart"/>
            <w:tcBorders>
              <w:top w:val="single" w:sz="4" w:space="0" w:color="auto"/>
              <w:left w:val="single" w:sz="4" w:space="0" w:color="auto"/>
              <w:right w:val="single" w:sz="4" w:space="0" w:color="auto"/>
            </w:tcBorders>
          </w:tcPr>
          <w:p w14:paraId="4D70DEA9" w14:textId="77777777" w:rsidR="008D7C4A" w:rsidRPr="008D7C4A" w:rsidRDefault="008D7C4A" w:rsidP="008D7C4A">
            <w:pPr>
              <w:tabs>
                <w:tab w:val="left" w:pos="540"/>
              </w:tabs>
              <w:rPr>
                <w:sz w:val="24"/>
                <w:szCs w:val="24"/>
                <w:lang w:eastAsia="en-US"/>
              </w:rPr>
            </w:pPr>
            <w:r w:rsidRPr="008D7C4A">
              <w:rPr>
                <w:sz w:val="24"/>
                <w:szCs w:val="24"/>
                <w:lang w:eastAsia="en-US"/>
              </w:rPr>
              <w:t>Способность использовать методы  математического моделирования в области проектирования и управления информационными системами</w:t>
            </w:r>
            <w:r w:rsidRPr="008D7C4A">
              <w:rPr>
                <w:color w:val="383838"/>
                <w:sz w:val="24"/>
                <w:szCs w:val="24"/>
              </w:rPr>
              <w:t xml:space="preserve"> в интересах субъектов экономической деятельности</w:t>
            </w:r>
            <w:r w:rsidRPr="008D7C4A">
              <w:rPr>
                <w:sz w:val="24"/>
                <w:szCs w:val="24"/>
                <w:lang w:eastAsia="en-US"/>
              </w:rPr>
              <w:t xml:space="preserve"> </w:t>
            </w:r>
          </w:p>
        </w:tc>
        <w:tc>
          <w:tcPr>
            <w:tcW w:w="2409" w:type="dxa"/>
            <w:tcBorders>
              <w:top w:val="single" w:sz="4" w:space="0" w:color="auto"/>
              <w:left w:val="single" w:sz="4" w:space="0" w:color="auto"/>
              <w:bottom w:val="single" w:sz="4" w:space="0" w:color="auto"/>
              <w:right w:val="single" w:sz="4" w:space="0" w:color="auto"/>
            </w:tcBorders>
          </w:tcPr>
          <w:p w14:paraId="7E1AE404"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 xml:space="preserve">1.Демонстрирует знание типовых математических моделей в области проектирования информационных систем и управления ими. </w:t>
            </w:r>
          </w:p>
          <w:p w14:paraId="68AA597F" w14:textId="77777777" w:rsidR="008D7C4A" w:rsidRPr="008D7C4A" w:rsidRDefault="008D7C4A" w:rsidP="008D7C4A">
            <w:pPr>
              <w:shd w:val="clear" w:color="auto" w:fill="FFFFFF"/>
              <w:rPr>
                <w:rFonts w:eastAsia="Calibri"/>
                <w:sz w:val="24"/>
                <w:szCs w:val="24"/>
                <w:lang w:eastAsia="en-US"/>
              </w:rPr>
            </w:pPr>
          </w:p>
        </w:tc>
        <w:tc>
          <w:tcPr>
            <w:tcW w:w="4225" w:type="dxa"/>
            <w:tcBorders>
              <w:top w:val="single" w:sz="4" w:space="0" w:color="auto"/>
              <w:left w:val="single" w:sz="4" w:space="0" w:color="auto"/>
              <w:bottom w:val="single" w:sz="4" w:space="0" w:color="auto"/>
              <w:right w:val="single" w:sz="4" w:space="0" w:color="auto"/>
            </w:tcBorders>
          </w:tcPr>
          <w:p w14:paraId="6A385AA4"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специализированные пакеты программ решения экономических задач </w:t>
            </w:r>
          </w:p>
          <w:p w14:paraId="0EFA28F0" w14:textId="77777777" w:rsidR="008D7C4A" w:rsidRPr="008D7C4A" w:rsidRDefault="008D7C4A" w:rsidP="008D7C4A">
            <w:pPr>
              <w:ind w:left="38"/>
              <w:rPr>
                <w:b/>
                <w:sz w:val="24"/>
                <w:szCs w:val="24"/>
                <w:lang w:eastAsia="en-US"/>
              </w:rPr>
            </w:pPr>
            <w:r w:rsidRPr="008D7C4A">
              <w:rPr>
                <w:b/>
                <w:sz w:val="24"/>
                <w:szCs w:val="24"/>
                <w:u w:val="single"/>
                <w:lang w:eastAsia="en-US"/>
              </w:rPr>
              <w:t>Уметь</w:t>
            </w:r>
            <w:r w:rsidRPr="008D7C4A">
              <w:rPr>
                <w:b/>
                <w:sz w:val="24"/>
                <w:szCs w:val="24"/>
                <w:lang w:eastAsia="en-US"/>
              </w:rPr>
              <w:t xml:space="preserve"> </w:t>
            </w:r>
            <w:r w:rsidRPr="008D7C4A">
              <w:rPr>
                <w:sz w:val="24"/>
                <w:szCs w:val="24"/>
                <w:lang w:eastAsia="en-US"/>
              </w:rPr>
              <w:t>применять их для эффективной экспансии в новые экономические приложения</w:t>
            </w:r>
          </w:p>
        </w:tc>
      </w:tr>
      <w:tr w:rsidR="008D7C4A" w:rsidRPr="008D7C4A" w14:paraId="5CBF9F5C" w14:textId="77777777" w:rsidTr="00EB599C">
        <w:tc>
          <w:tcPr>
            <w:tcW w:w="1135" w:type="dxa"/>
            <w:vMerge/>
            <w:tcBorders>
              <w:left w:val="single" w:sz="4" w:space="0" w:color="auto"/>
              <w:right w:val="single" w:sz="4" w:space="0" w:color="auto"/>
            </w:tcBorders>
          </w:tcPr>
          <w:p w14:paraId="7E2CBEFF"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right w:val="single" w:sz="4" w:space="0" w:color="auto"/>
            </w:tcBorders>
          </w:tcPr>
          <w:p w14:paraId="15A83A72"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71D6D9FD"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2.Разрабатывает и применяет математические модели в области проектирования информационных систем и управления ими.</w:t>
            </w:r>
          </w:p>
        </w:tc>
        <w:tc>
          <w:tcPr>
            <w:tcW w:w="4225" w:type="dxa"/>
            <w:tcBorders>
              <w:top w:val="single" w:sz="4" w:space="0" w:color="auto"/>
              <w:left w:val="single" w:sz="4" w:space="0" w:color="auto"/>
              <w:bottom w:val="single" w:sz="4" w:space="0" w:color="auto"/>
              <w:right w:val="single" w:sz="4" w:space="0" w:color="auto"/>
            </w:tcBorders>
          </w:tcPr>
          <w:p w14:paraId="5A75B00D"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Специализированные пакеты программ решения экономических задач, используемых для </w:t>
            </w:r>
            <w:proofErr w:type="gramStart"/>
            <w:r w:rsidRPr="008D7C4A">
              <w:rPr>
                <w:sz w:val="24"/>
                <w:szCs w:val="24"/>
                <w:lang w:eastAsia="en-US"/>
              </w:rPr>
              <w:t>повышения  эффективности</w:t>
            </w:r>
            <w:proofErr w:type="gramEnd"/>
            <w:r w:rsidRPr="008D7C4A">
              <w:rPr>
                <w:sz w:val="24"/>
                <w:szCs w:val="24"/>
                <w:lang w:eastAsia="en-US"/>
              </w:rPr>
              <w:t xml:space="preserve"> управления экономикой на всех уровнях  </w:t>
            </w:r>
          </w:p>
          <w:p w14:paraId="6FEFC759" w14:textId="77777777" w:rsidR="008D7C4A" w:rsidRPr="008D7C4A" w:rsidRDefault="008D7C4A" w:rsidP="008D7C4A">
            <w:pPr>
              <w:ind w:left="38"/>
              <w:rPr>
                <w:b/>
                <w:sz w:val="24"/>
                <w:szCs w:val="24"/>
                <w:lang w:eastAsia="en-US"/>
              </w:rPr>
            </w:pPr>
            <w:r w:rsidRPr="008D7C4A">
              <w:rPr>
                <w:b/>
                <w:sz w:val="24"/>
                <w:szCs w:val="24"/>
                <w:u w:val="single"/>
                <w:lang w:eastAsia="en-US"/>
              </w:rPr>
              <w:t xml:space="preserve">Уметь </w:t>
            </w:r>
            <w:r w:rsidRPr="008D7C4A">
              <w:rPr>
                <w:sz w:val="24"/>
                <w:szCs w:val="24"/>
                <w:lang w:eastAsia="en-US"/>
              </w:rPr>
              <w:t xml:space="preserve">применять их для повышения  эффективности управления экономикой на всех уровнях  </w:t>
            </w:r>
          </w:p>
        </w:tc>
      </w:tr>
      <w:tr w:rsidR="008D7C4A" w:rsidRPr="008D7C4A" w14:paraId="2568DFF6" w14:textId="77777777" w:rsidTr="00EB599C">
        <w:tc>
          <w:tcPr>
            <w:tcW w:w="1135" w:type="dxa"/>
            <w:vMerge/>
            <w:tcBorders>
              <w:left w:val="single" w:sz="4" w:space="0" w:color="auto"/>
              <w:bottom w:val="single" w:sz="4" w:space="0" w:color="auto"/>
              <w:right w:val="single" w:sz="4" w:space="0" w:color="auto"/>
            </w:tcBorders>
          </w:tcPr>
          <w:p w14:paraId="3E517A58" w14:textId="77777777" w:rsidR="008D7C4A" w:rsidRPr="008D7C4A" w:rsidRDefault="008D7C4A" w:rsidP="008D7C4A">
            <w:pPr>
              <w:tabs>
                <w:tab w:val="left" w:pos="540"/>
              </w:tabs>
              <w:rPr>
                <w:sz w:val="24"/>
                <w:szCs w:val="24"/>
                <w:lang w:eastAsia="en-US"/>
              </w:rPr>
            </w:pPr>
          </w:p>
        </w:tc>
        <w:tc>
          <w:tcPr>
            <w:tcW w:w="2297" w:type="dxa"/>
            <w:vMerge/>
            <w:tcBorders>
              <w:left w:val="single" w:sz="4" w:space="0" w:color="auto"/>
              <w:bottom w:val="single" w:sz="4" w:space="0" w:color="auto"/>
              <w:right w:val="single" w:sz="4" w:space="0" w:color="auto"/>
            </w:tcBorders>
          </w:tcPr>
          <w:p w14:paraId="56CF475A" w14:textId="77777777" w:rsidR="008D7C4A" w:rsidRPr="008D7C4A" w:rsidRDefault="008D7C4A" w:rsidP="008D7C4A">
            <w:pPr>
              <w:tabs>
                <w:tab w:val="left" w:pos="540"/>
              </w:tabs>
              <w:rPr>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14:paraId="68F1292D" w14:textId="77777777" w:rsidR="008D7C4A" w:rsidRPr="008D7C4A" w:rsidRDefault="008D7C4A" w:rsidP="008D7C4A">
            <w:pPr>
              <w:widowControl/>
              <w:autoSpaceDE/>
              <w:autoSpaceDN/>
              <w:adjustRightInd/>
              <w:ind w:left="1"/>
              <w:jc w:val="both"/>
              <w:rPr>
                <w:sz w:val="24"/>
                <w:szCs w:val="24"/>
                <w:lang w:eastAsia="en-US"/>
              </w:rPr>
            </w:pPr>
            <w:r w:rsidRPr="008D7C4A">
              <w:rPr>
                <w:sz w:val="24"/>
                <w:szCs w:val="24"/>
                <w:lang w:eastAsia="en-US"/>
              </w:rPr>
              <w:t>3.Разрабатывает рекомендации и предложения по разработке и применению математических моделей</w:t>
            </w:r>
            <w:r w:rsidRPr="008D7C4A">
              <w:rPr>
                <w:sz w:val="24"/>
                <w:szCs w:val="24"/>
              </w:rPr>
              <w:t xml:space="preserve"> с инструментарием проектирования, разработки и сопровождения информационных систем в интересах субъектов экономической деятельности.</w:t>
            </w:r>
          </w:p>
        </w:tc>
        <w:tc>
          <w:tcPr>
            <w:tcW w:w="4225" w:type="dxa"/>
            <w:tcBorders>
              <w:top w:val="single" w:sz="4" w:space="0" w:color="auto"/>
              <w:left w:val="single" w:sz="4" w:space="0" w:color="auto"/>
              <w:bottom w:val="single" w:sz="4" w:space="0" w:color="auto"/>
              <w:right w:val="single" w:sz="4" w:space="0" w:color="auto"/>
            </w:tcBorders>
          </w:tcPr>
          <w:p w14:paraId="06C58941" w14:textId="77777777" w:rsidR="008D7C4A" w:rsidRPr="008D7C4A" w:rsidRDefault="008D7C4A" w:rsidP="008D7C4A">
            <w:pPr>
              <w:ind w:left="38"/>
              <w:rPr>
                <w:sz w:val="24"/>
                <w:szCs w:val="24"/>
                <w:lang w:eastAsia="en-US"/>
              </w:rPr>
            </w:pPr>
            <w:r w:rsidRPr="008D7C4A">
              <w:rPr>
                <w:b/>
                <w:sz w:val="24"/>
                <w:szCs w:val="24"/>
                <w:u w:val="single"/>
                <w:lang w:eastAsia="en-US"/>
              </w:rPr>
              <w:t>Знать</w:t>
            </w:r>
            <w:r w:rsidRPr="008D7C4A">
              <w:rPr>
                <w:sz w:val="24"/>
                <w:szCs w:val="24"/>
                <w:lang w:eastAsia="en-US"/>
              </w:rPr>
              <w:t xml:space="preserve"> инструментарий компьютерного моделирования для анализа возможностей его модификации под решение конкретной задачи анализа развития социально-экономических процессов и систем</w:t>
            </w:r>
          </w:p>
          <w:p w14:paraId="632F3749" w14:textId="77777777" w:rsidR="008D7C4A" w:rsidRPr="008D7C4A" w:rsidRDefault="008D7C4A" w:rsidP="008D7C4A">
            <w:pPr>
              <w:ind w:left="38"/>
              <w:rPr>
                <w:b/>
                <w:sz w:val="24"/>
                <w:szCs w:val="24"/>
                <w:lang w:eastAsia="en-US"/>
              </w:rPr>
            </w:pPr>
            <w:r w:rsidRPr="008D7C4A">
              <w:rPr>
                <w:b/>
                <w:sz w:val="24"/>
                <w:szCs w:val="24"/>
                <w:u w:val="single"/>
                <w:lang w:eastAsia="en-US"/>
              </w:rPr>
              <w:t xml:space="preserve">Уметь </w:t>
            </w:r>
            <w:r w:rsidRPr="008D7C4A">
              <w:rPr>
                <w:sz w:val="24"/>
                <w:szCs w:val="24"/>
                <w:lang w:eastAsia="en-US"/>
              </w:rPr>
              <w:t>применять инструментарий компьютерного моделирования для анализа возможностей его модификации под решение конкретной задачи анализа развития социально-экономических процессов и систем</w:t>
            </w:r>
          </w:p>
        </w:tc>
      </w:tr>
    </w:tbl>
    <w:p w14:paraId="7096C6E3" w14:textId="77777777" w:rsidR="00EB599C" w:rsidRDefault="00EB599C" w:rsidP="00EB599C">
      <w:pPr>
        <w:widowControl/>
        <w:autoSpaceDE/>
        <w:autoSpaceDN/>
        <w:adjustRightInd/>
        <w:spacing w:line="368" w:lineRule="auto"/>
        <w:jc w:val="both"/>
        <w:rPr>
          <w:sz w:val="28"/>
          <w:szCs w:val="22"/>
        </w:rPr>
      </w:pPr>
      <w:r>
        <w:rPr>
          <w:sz w:val="28"/>
          <w:szCs w:val="22"/>
        </w:rPr>
        <w:t xml:space="preserve">          </w:t>
      </w:r>
    </w:p>
    <w:p w14:paraId="17F0E8DC" w14:textId="77777777" w:rsidR="00EB599C" w:rsidRDefault="00EB599C" w:rsidP="00EB599C">
      <w:pPr>
        <w:widowControl/>
        <w:autoSpaceDE/>
        <w:autoSpaceDN/>
        <w:adjustRightInd/>
        <w:spacing w:line="368" w:lineRule="auto"/>
        <w:jc w:val="both"/>
        <w:rPr>
          <w:sz w:val="28"/>
          <w:szCs w:val="22"/>
        </w:rPr>
      </w:pPr>
    </w:p>
    <w:p w14:paraId="15085FDA" w14:textId="2E80A2C3" w:rsidR="009368AC" w:rsidRDefault="00737D0C" w:rsidP="00EB599C">
      <w:pPr>
        <w:widowControl/>
        <w:autoSpaceDE/>
        <w:autoSpaceDN/>
        <w:adjustRightInd/>
        <w:spacing w:line="368" w:lineRule="auto"/>
        <w:jc w:val="both"/>
        <w:rPr>
          <w:b/>
          <w:sz w:val="28"/>
          <w:szCs w:val="28"/>
        </w:rPr>
      </w:pPr>
      <w:r w:rsidRPr="00D409C1">
        <w:rPr>
          <w:b/>
          <w:sz w:val="28"/>
          <w:szCs w:val="28"/>
        </w:rPr>
        <w:t xml:space="preserve">2. </w:t>
      </w:r>
      <w:r w:rsidR="004F7C40" w:rsidRPr="00D409C1">
        <w:rPr>
          <w:b/>
          <w:sz w:val="28"/>
          <w:szCs w:val="28"/>
        </w:rPr>
        <w:t>Содержание программы кандидатского экзамена</w:t>
      </w:r>
      <w:r w:rsidR="005401E4" w:rsidRPr="00D409C1">
        <w:rPr>
          <w:b/>
          <w:sz w:val="28"/>
          <w:szCs w:val="28"/>
        </w:rPr>
        <w:t xml:space="preserve"> </w:t>
      </w:r>
    </w:p>
    <w:p w14:paraId="77EFE440" w14:textId="77777777" w:rsidR="008D7C4A" w:rsidRPr="008D7C4A" w:rsidRDefault="008D7C4A" w:rsidP="008D7C4A">
      <w:pPr>
        <w:jc w:val="both"/>
        <w:rPr>
          <w:b/>
          <w:bCs/>
          <w:iCs/>
          <w:sz w:val="28"/>
          <w:szCs w:val="28"/>
          <w:lang w:eastAsia="en-US"/>
        </w:rPr>
      </w:pPr>
      <w:bookmarkStart w:id="1" w:name="_Toc76200468"/>
      <w:r w:rsidRPr="008D7C4A">
        <w:rPr>
          <w:b/>
          <w:bCs/>
          <w:i/>
          <w:iCs/>
          <w:sz w:val="28"/>
          <w:szCs w:val="28"/>
          <w:lang w:eastAsia="en-US"/>
        </w:rPr>
        <w:t xml:space="preserve">Раздел I. </w:t>
      </w:r>
      <w:r w:rsidRPr="008D7C4A">
        <w:rPr>
          <w:b/>
          <w:bCs/>
          <w:iCs/>
          <w:sz w:val="28"/>
          <w:szCs w:val="28"/>
          <w:lang w:eastAsia="en-US"/>
        </w:rPr>
        <w:t>Теоретические основы специальности</w:t>
      </w:r>
      <w:bookmarkEnd w:id="1"/>
    </w:p>
    <w:p w14:paraId="491460F6"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Моделирование как метод научного познания</w:t>
      </w:r>
      <w:r w:rsidRPr="008D7C4A">
        <w:rPr>
          <w:bCs/>
          <w:iCs/>
          <w:sz w:val="28"/>
          <w:szCs w:val="28"/>
          <w:lang w:eastAsia="en-US"/>
        </w:rPr>
        <w:t>. 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Производственно-технологический и социально-экономический уровни экономико-математического моделирования. Особенности экономических наблюдений и измерений. Проблема проверки адекватности моделей.</w:t>
      </w:r>
    </w:p>
    <w:p w14:paraId="2DD8A4FF"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Основные положения теории систем. </w:t>
      </w:r>
      <w:r w:rsidRPr="008D7C4A">
        <w:rPr>
          <w:bCs/>
          <w:iCs/>
          <w:sz w:val="28"/>
          <w:szCs w:val="28"/>
          <w:lang w:eastAsia="en-US"/>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p>
    <w:p w14:paraId="6B3E8621"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Основы математической логики.</w:t>
      </w:r>
      <w:r w:rsidRPr="008D7C4A">
        <w:rPr>
          <w:bCs/>
          <w:iCs/>
          <w:sz w:val="28"/>
          <w:szCs w:val="28"/>
          <w:lang w:eastAsia="en-US"/>
        </w:rPr>
        <w:t xml:space="preserve"> Алгебра высказываний. Логика предикатов. Формализация математики. Основные понятия аксиоматической теории. Теорема </w:t>
      </w:r>
      <w:proofErr w:type="spellStart"/>
      <w:r w:rsidRPr="008D7C4A">
        <w:rPr>
          <w:bCs/>
          <w:iCs/>
          <w:sz w:val="28"/>
          <w:szCs w:val="28"/>
          <w:lang w:eastAsia="en-US"/>
        </w:rPr>
        <w:t>Гёделя</w:t>
      </w:r>
      <w:proofErr w:type="spellEnd"/>
      <w:r w:rsidRPr="008D7C4A">
        <w:rPr>
          <w:bCs/>
          <w:iCs/>
          <w:sz w:val="28"/>
          <w:szCs w:val="28"/>
          <w:lang w:eastAsia="en-US"/>
        </w:rPr>
        <w:t xml:space="preserve"> о полноте.</w:t>
      </w:r>
    </w:p>
    <w:p w14:paraId="58AC825E"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Основы линейной алгебры.</w:t>
      </w:r>
      <w:r w:rsidRPr="008D7C4A">
        <w:rPr>
          <w:bCs/>
          <w:iCs/>
          <w:sz w:val="28"/>
          <w:szCs w:val="28"/>
          <w:lang w:eastAsia="en-US"/>
        </w:rPr>
        <w:t xml:space="preserve"> Определение, свойства вектора. Линейная зависимость, базис и ранг системы векторов. Определитель квадратной матрицы и его свойства. Собственные числа и собственные векторы матрицы. Однородные системы линейных алгебраических уравнений. Решение систем линейных уравнений, метод Гаусса, метод </w:t>
      </w:r>
      <w:r w:rsidRPr="008D7C4A">
        <w:rPr>
          <w:bCs/>
          <w:iCs/>
          <w:sz w:val="28"/>
          <w:szCs w:val="28"/>
          <w:lang w:val="en-US" w:eastAsia="en-US"/>
        </w:rPr>
        <w:t>LU</w:t>
      </w:r>
      <w:r w:rsidRPr="008D7C4A">
        <w:rPr>
          <w:bCs/>
          <w:iCs/>
          <w:sz w:val="28"/>
          <w:szCs w:val="28"/>
          <w:lang w:eastAsia="en-US"/>
        </w:rPr>
        <w:t>-разложения. Системы алгебраических уравнений в задаче прогноза выпуска продукции, модели Леонтьева многоотраслевой экономики и в линейной модели торговли.</w:t>
      </w:r>
    </w:p>
    <w:p w14:paraId="6D123D04"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Основы математического анализа</w:t>
      </w:r>
      <w:r w:rsidRPr="008D7C4A">
        <w:rPr>
          <w:bCs/>
          <w:iCs/>
          <w:sz w:val="28"/>
          <w:szCs w:val="28"/>
          <w:lang w:eastAsia="en-US"/>
        </w:rPr>
        <w:t xml:space="preserve">. Множества и операции над ними. Предел последовательности. Функции одной переменной. Предел функции. Бесконечно малые функции. Непрерывность функции. Числовые ряды. Функциональные ряды. Ряды Фурье. Предел, непрерывность и дифференцирование функций нескольких переменных. Необходимые и достаточные условия экстремума функций. </w:t>
      </w:r>
    </w:p>
    <w:p w14:paraId="6FBBBFBB"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Применение дифференциального и интегрального исчисления в экономике. </w:t>
      </w:r>
      <w:r w:rsidRPr="008D7C4A">
        <w:rPr>
          <w:bCs/>
          <w:iCs/>
          <w:sz w:val="28"/>
          <w:szCs w:val="28"/>
          <w:lang w:eastAsia="en-US"/>
        </w:rPr>
        <w:t>Экстремумы функций. Предельные показатели в микроэкономике. Максимизация прибыли. Оптимизация налогообложения предприятия. Закон убывающей эффективности производства.</w:t>
      </w:r>
      <w:r w:rsidRPr="008D7C4A">
        <w:rPr>
          <w:bCs/>
          <w:i/>
          <w:iCs/>
          <w:sz w:val="28"/>
          <w:szCs w:val="28"/>
          <w:lang w:eastAsia="en-US"/>
        </w:rPr>
        <w:t xml:space="preserve"> </w:t>
      </w:r>
      <w:r w:rsidRPr="008D7C4A">
        <w:rPr>
          <w:bCs/>
          <w:iCs/>
          <w:sz w:val="28"/>
          <w:szCs w:val="28"/>
          <w:lang w:eastAsia="en-US"/>
        </w:rPr>
        <w:t>Неопределенный и определенный интеграл. Правила интегрирования. Экономические приложения интегрального исчисления.</w:t>
      </w:r>
    </w:p>
    <w:p w14:paraId="10B75DC0"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Обыкновенные дифференциальные уравнения. </w:t>
      </w:r>
      <w:r w:rsidRPr="008D7C4A">
        <w:rPr>
          <w:bCs/>
          <w:iCs/>
          <w:sz w:val="28"/>
          <w:szCs w:val="28"/>
          <w:lang w:eastAsia="en-US"/>
        </w:rPr>
        <w:t xml:space="preserve">Дифференциальные уравнения 1-го порядка. Методы решения. Дифференциальные уравнения высших порядков. Дифференциальные уравнения в моделях экономической динамики. Модель естественного роста выпуска. Динамическая модель </w:t>
      </w:r>
      <w:proofErr w:type="spellStart"/>
      <w:r w:rsidRPr="008D7C4A">
        <w:rPr>
          <w:bCs/>
          <w:iCs/>
          <w:sz w:val="28"/>
          <w:szCs w:val="28"/>
          <w:lang w:eastAsia="en-US"/>
        </w:rPr>
        <w:t>Кейнса</w:t>
      </w:r>
      <w:proofErr w:type="spellEnd"/>
      <w:r w:rsidRPr="008D7C4A">
        <w:rPr>
          <w:bCs/>
          <w:iCs/>
          <w:sz w:val="28"/>
          <w:szCs w:val="28"/>
          <w:lang w:eastAsia="en-US"/>
        </w:rPr>
        <w:t xml:space="preserve">. Системы линейных дифференциальных уравнений 1-го порядка. Задача Коши. </w:t>
      </w:r>
    </w:p>
    <w:p w14:paraId="6594491E"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Элементы функционального анализа. </w:t>
      </w:r>
      <w:proofErr w:type="spellStart"/>
      <w:r w:rsidRPr="008D7C4A">
        <w:rPr>
          <w:bCs/>
          <w:sz w:val="28"/>
          <w:szCs w:val="28"/>
          <w:lang w:eastAsia="en-US"/>
        </w:rPr>
        <w:t>Банаховы</w:t>
      </w:r>
      <w:proofErr w:type="spellEnd"/>
      <w:r w:rsidRPr="008D7C4A">
        <w:rPr>
          <w:bCs/>
          <w:iCs/>
          <w:sz w:val="28"/>
          <w:szCs w:val="28"/>
          <w:lang w:eastAsia="en-US"/>
        </w:rPr>
        <w:t xml:space="preserve"> пространства. Метрические, линейные и нормированные пространства. Гильбертово пространство. Линейные операторы и функционалы в линейных нормированных пространствах.</w:t>
      </w:r>
    </w:p>
    <w:p w14:paraId="04C5F0D9"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Оптимизационные методы решения экономических задач. </w:t>
      </w:r>
      <w:r w:rsidRPr="008D7C4A">
        <w:rPr>
          <w:bCs/>
          <w:iCs/>
          <w:sz w:val="28"/>
          <w:szCs w:val="28"/>
          <w:lang w:eastAsia="en-US"/>
        </w:rPr>
        <w:t>Классическая постановка задачи оптимизации. Оптимизация функций и функционалов. Общая постановка задачи. Многокритериальная оптимизация.</w:t>
      </w:r>
      <w:r w:rsidRPr="008D7C4A">
        <w:rPr>
          <w:bCs/>
          <w:i/>
          <w:iCs/>
          <w:sz w:val="28"/>
          <w:szCs w:val="28"/>
          <w:lang w:eastAsia="en-US"/>
        </w:rPr>
        <w:t xml:space="preserve"> </w:t>
      </w:r>
      <w:r w:rsidRPr="008D7C4A">
        <w:rPr>
          <w:bCs/>
          <w:iCs/>
          <w:sz w:val="28"/>
          <w:szCs w:val="28"/>
          <w:lang w:eastAsia="en-US"/>
        </w:rPr>
        <w:t>Гладкая оптимизация. Условие Куна-</w:t>
      </w:r>
      <w:proofErr w:type="spellStart"/>
      <w:r w:rsidRPr="008D7C4A">
        <w:rPr>
          <w:bCs/>
          <w:iCs/>
          <w:sz w:val="28"/>
          <w:szCs w:val="28"/>
          <w:lang w:eastAsia="en-US"/>
        </w:rPr>
        <w:t>Таккера</w:t>
      </w:r>
      <w:proofErr w:type="spellEnd"/>
      <w:r w:rsidRPr="008D7C4A">
        <w:rPr>
          <w:bCs/>
          <w:iCs/>
          <w:sz w:val="28"/>
          <w:szCs w:val="28"/>
          <w:lang w:eastAsia="en-US"/>
        </w:rPr>
        <w:t>. Двойственные задачи оптимизации. Градиентные методы гладкой оптимизации.</w:t>
      </w:r>
      <w:r w:rsidRPr="008D7C4A">
        <w:rPr>
          <w:bCs/>
          <w:i/>
          <w:iCs/>
          <w:sz w:val="28"/>
          <w:szCs w:val="28"/>
          <w:lang w:eastAsia="en-US"/>
        </w:rPr>
        <w:t xml:space="preserve"> </w:t>
      </w:r>
      <w:r w:rsidRPr="008D7C4A">
        <w:rPr>
          <w:bCs/>
          <w:iCs/>
          <w:sz w:val="28"/>
          <w:szCs w:val="28"/>
          <w:lang w:eastAsia="en-US"/>
        </w:rPr>
        <w:t xml:space="preserve">Общая идея градиентного спуска (подъема). Пропорциональный градиентный метод. </w:t>
      </w:r>
      <w:proofErr w:type="spellStart"/>
      <w:r w:rsidRPr="008D7C4A">
        <w:rPr>
          <w:bCs/>
          <w:iCs/>
          <w:sz w:val="28"/>
          <w:szCs w:val="28"/>
          <w:lang w:eastAsia="en-US"/>
        </w:rPr>
        <w:t>Полношаговый</w:t>
      </w:r>
      <w:proofErr w:type="spellEnd"/>
      <w:r w:rsidRPr="008D7C4A">
        <w:rPr>
          <w:bCs/>
          <w:iCs/>
          <w:sz w:val="28"/>
          <w:szCs w:val="28"/>
          <w:lang w:eastAsia="en-US"/>
        </w:rPr>
        <w:t xml:space="preserve"> градиентный метод. Метод сопряженных градиентов. Выпуклая оптимизация. Условие выпуклости. Задачи математического программирования.</w:t>
      </w:r>
      <w:r w:rsidRPr="008D7C4A">
        <w:rPr>
          <w:bCs/>
          <w:i/>
          <w:iCs/>
          <w:sz w:val="28"/>
          <w:szCs w:val="28"/>
          <w:lang w:eastAsia="en-US"/>
        </w:rPr>
        <w:t xml:space="preserve"> </w:t>
      </w:r>
      <w:r w:rsidRPr="008D7C4A">
        <w:rPr>
          <w:bCs/>
          <w:iCs/>
          <w:sz w:val="28"/>
          <w:szCs w:val="28"/>
          <w:lang w:eastAsia="en-US"/>
        </w:rPr>
        <w:t>Линейное программирование. Методы решения задач линейного программирования. Двойственность в линейном программировании. Задачи целочисленного программирования. Задачи линейного программирования в экономике. Нелинейное программирование.</w:t>
      </w:r>
      <w:r w:rsidRPr="008D7C4A">
        <w:rPr>
          <w:bCs/>
          <w:i/>
          <w:iCs/>
          <w:sz w:val="28"/>
          <w:szCs w:val="28"/>
          <w:lang w:eastAsia="en-US"/>
        </w:rPr>
        <w:t xml:space="preserve"> </w:t>
      </w:r>
      <w:r w:rsidRPr="008D7C4A">
        <w:rPr>
          <w:bCs/>
          <w:iCs/>
          <w:sz w:val="28"/>
          <w:szCs w:val="28"/>
          <w:lang w:eastAsia="en-US"/>
        </w:rPr>
        <w:t>Классификация задач нелинейного программирования. Постановка задачи нелинейного программирования. Выпуклое программирование. Метод неопределенных множителей Лагранжа и его экономические приложения. Динамическое программирование. Теорема Куна-</w:t>
      </w:r>
      <w:proofErr w:type="spellStart"/>
      <w:r w:rsidRPr="008D7C4A">
        <w:rPr>
          <w:bCs/>
          <w:iCs/>
          <w:sz w:val="28"/>
          <w:szCs w:val="28"/>
          <w:lang w:eastAsia="en-US"/>
        </w:rPr>
        <w:t>Таккера</w:t>
      </w:r>
      <w:proofErr w:type="spellEnd"/>
      <w:r w:rsidRPr="008D7C4A">
        <w:rPr>
          <w:bCs/>
          <w:iCs/>
          <w:sz w:val="28"/>
          <w:szCs w:val="28"/>
          <w:lang w:eastAsia="en-US"/>
        </w:rPr>
        <w:t>. Основы оптимального управления.</w:t>
      </w:r>
      <w:r w:rsidRPr="008D7C4A">
        <w:rPr>
          <w:bCs/>
          <w:i/>
          <w:iCs/>
          <w:sz w:val="28"/>
          <w:szCs w:val="28"/>
          <w:lang w:eastAsia="en-US"/>
        </w:rPr>
        <w:t xml:space="preserve"> </w:t>
      </w:r>
      <w:r w:rsidRPr="008D7C4A">
        <w:rPr>
          <w:bCs/>
          <w:iCs/>
          <w:sz w:val="28"/>
          <w:szCs w:val="28"/>
          <w:lang w:eastAsia="en-US"/>
        </w:rPr>
        <w:t xml:space="preserve">Экономические процессы и их формализованное представление. Управление и управляющие воздействия. Общая постановка задачи оптимального управления. Задача определения оптимального поведения в </w:t>
      </w:r>
      <w:proofErr w:type="gramStart"/>
      <w:r w:rsidRPr="008D7C4A">
        <w:rPr>
          <w:bCs/>
          <w:iCs/>
          <w:sz w:val="28"/>
          <w:szCs w:val="28"/>
          <w:lang w:eastAsia="en-US"/>
        </w:rPr>
        <w:t xml:space="preserve">модели  </w:t>
      </w:r>
      <w:proofErr w:type="spellStart"/>
      <w:r w:rsidRPr="008D7C4A">
        <w:rPr>
          <w:bCs/>
          <w:iCs/>
          <w:sz w:val="28"/>
          <w:szCs w:val="28"/>
          <w:lang w:eastAsia="en-US"/>
        </w:rPr>
        <w:t>Солоу</w:t>
      </w:r>
      <w:proofErr w:type="spellEnd"/>
      <w:proofErr w:type="gramEnd"/>
      <w:r w:rsidRPr="008D7C4A">
        <w:rPr>
          <w:bCs/>
          <w:iCs/>
          <w:sz w:val="28"/>
          <w:szCs w:val="28"/>
          <w:lang w:eastAsia="en-US"/>
        </w:rPr>
        <w:t xml:space="preserve"> .</w:t>
      </w:r>
    </w:p>
    <w:p w14:paraId="38B56C5B"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Элементы теории вероятностей и математической статистики. </w:t>
      </w:r>
      <w:r w:rsidRPr="008D7C4A">
        <w:rPr>
          <w:bCs/>
          <w:iCs/>
          <w:sz w:val="28"/>
          <w:szCs w:val="28"/>
          <w:lang w:eastAsia="en-US"/>
        </w:rPr>
        <w:t xml:space="preserve">Аксиоматическая теория Колмогорова. Вероятностные пространства, сигма алгебры, счетно-аддитивные меры.  Случайные величины. Основные распределения непрерывных случайных величин. Свертка, сумма случайных величин. Интенсивность процессов. Многомерные случайные величины и их числовые характеристики. Понятия о случайных процессах. </w:t>
      </w:r>
      <w:proofErr w:type="spellStart"/>
      <w:r w:rsidRPr="008D7C4A">
        <w:rPr>
          <w:bCs/>
          <w:iCs/>
          <w:sz w:val="28"/>
          <w:szCs w:val="28"/>
          <w:lang w:eastAsia="en-US"/>
        </w:rPr>
        <w:t>Винеровский</w:t>
      </w:r>
      <w:proofErr w:type="spellEnd"/>
      <w:r w:rsidRPr="008D7C4A">
        <w:rPr>
          <w:bCs/>
          <w:iCs/>
          <w:sz w:val="28"/>
          <w:szCs w:val="28"/>
          <w:lang w:eastAsia="en-US"/>
        </w:rPr>
        <w:t xml:space="preserve"> процесс. Выборки и их типы. Статистическое распределение выборки. Эмпирическая функция распределения. Статистические оценки параметров распределения. Оценки параметров. Выборочные распределения. Проверка статистических гипотез.</w:t>
      </w:r>
      <w:r w:rsidRPr="008D7C4A">
        <w:rPr>
          <w:bCs/>
          <w:i/>
          <w:iCs/>
          <w:sz w:val="28"/>
          <w:szCs w:val="28"/>
          <w:lang w:eastAsia="en-US"/>
        </w:rPr>
        <w:t xml:space="preserve"> </w:t>
      </w:r>
      <w:r w:rsidRPr="008D7C4A">
        <w:rPr>
          <w:bCs/>
          <w:iCs/>
          <w:sz w:val="28"/>
          <w:szCs w:val="28"/>
          <w:lang w:eastAsia="en-US"/>
        </w:rPr>
        <w:t>Уровень значимости. Основы корреляционного анализа. Вероятность и понятие риска.</w:t>
      </w:r>
      <w:r w:rsidRPr="008D7C4A">
        <w:rPr>
          <w:bCs/>
          <w:i/>
          <w:iCs/>
          <w:sz w:val="28"/>
          <w:szCs w:val="28"/>
          <w:lang w:eastAsia="en-US"/>
        </w:rPr>
        <w:t xml:space="preserve"> </w:t>
      </w:r>
      <w:r w:rsidRPr="008D7C4A">
        <w:rPr>
          <w:bCs/>
          <w:iCs/>
          <w:sz w:val="28"/>
          <w:szCs w:val="28"/>
          <w:lang w:eastAsia="en-US"/>
        </w:rPr>
        <w:t>Формула полной вероятности. Теорема Байеса.</w:t>
      </w:r>
    </w:p>
    <w:p w14:paraId="6B111BFF" w14:textId="3997C23F" w:rsidR="008D7C4A" w:rsidRPr="00EB599C"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Эконометрика</w:t>
      </w:r>
      <w:r w:rsidRPr="008D7C4A">
        <w:rPr>
          <w:bCs/>
          <w:iCs/>
          <w:sz w:val="28"/>
          <w:szCs w:val="28"/>
          <w:lang w:eastAsia="en-US"/>
        </w:rPr>
        <w:t>. Основные понятия эконометрического моделирования. 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w:t>
      </w:r>
      <w:r w:rsidR="00EB599C">
        <w:rPr>
          <w:bCs/>
          <w:iCs/>
          <w:sz w:val="28"/>
          <w:szCs w:val="28"/>
          <w:lang w:eastAsia="en-US"/>
        </w:rPr>
        <w:t>адратов. Анализ временных рядов.</w:t>
      </w:r>
    </w:p>
    <w:p w14:paraId="0A6BE819" w14:textId="77777777" w:rsidR="008D7C4A" w:rsidRPr="008D7C4A" w:rsidRDefault="008D7C4A" w:rsidP="008D7C4A">
      <w:pPr>
        <w:widowControl/>
        <w:numPr>
          <w:ilvl w:val="0"/>
          <w:numId w:val="15"/>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Информация и данные. </w:t>
      </w:r>
      <w:r w:rsidRPr="008D7C4A">
        <w:rPr>
          <w:bCs/>
          <w:iCs/>
          <w:sz w:val="28"/>
          <w:szCs w:val="28"/>
          <w:lang w:eastAsia="en-US"/>
        </w:rPr>
        <w:t>Классическое определение информации. Непрерывная и дискретная информация. Количественные измерители информации. Данные. Типы и структура элементарных данных. Качество экономической информации. Классификация и кодирование информации.</w:t>
      </w:r>
      <w:r w:rsidRPr="008D7C4A">
        <w:rPr>
          <w:bCs/>
          <w:i/>
          <w:iCs/>
          <w:sz w:val="28"/>
          <w:szCs w:val="28"/>
          <w:lang w:eastAsia="en-US"/>
        </w:rPr>
        <w:t xml:space="preserve"> </w:t>
      </w:r>
      <w:r w:rsidRPr="008D7C4A">
        <w:rPr>
          <w:bCs/>
          <w:iCs/>
          <w:sz w:val="28"/>
          <w:szCs w:val="28"/>
          <w:lang w:eastAsia="en-US"/>
        </w:rPr>
        <w:t>Системы классификации информации. Системы кодирования информации. Классификаторы экономической информации. Информационные системы. Состав и структура информационной системы. Виды обеспечений информационных систем. Классификация информационных систем. Проектирование информационных систем. Жизненный цикл информационной системы. Состав и содержание проектных работ на различных этапах жизненного цикла. Управление проектированием информационных систем. Интеллектуальные информационные системы.</w:t>
      </w:r>
      <w:r w:rsidRPr="008D7C4A">
        <w:rPr>
          <w:bCs/>
          <w:i/>
          <w:iCs/>
          <w:sz w:val="28"/>
          <w:szCs w:val="28"/>
          <w:lang w:eastAsia="en-US"/>
        </w:rPr>
        <w:t xml:space="preserve"> </w:t>
      </w:r>
      <w:r w:rsidRPr="008D7C4A">
        <w:rPr>
          <w:bCs/>
          <w:iCs/>
          <w:sz w:val="28"/>
          <w:szCs w:val="28"/>
          <w:lang w:eastAsia="en-US"/>
        </w:rPr>
        <w:t>История и направления развития искусственного интеллекта. Машинное обучение и глубокое обучение. Индустрия 4.0. Цифровая экономика.</w:t>
      </w:r>
    </w:p>
    <w:p w14:paraId="68B3AE44" w14:textId="77777777" w:rsidR="008D7C4A" w:rsidRPr="008D7C4A" w:rsidRDefault="008D7C4A" w:rsidP="008D7C4A">
      <w:pPr>
        <w:jc w:val="both"/>
        <w:rPr>
          <w:b/>
          <w:bCs/>
          <w:iCs/>
          <w:sz w:val="28"/>
          <w:szCs w:val="28"/>
          <w:lang w:eastAsia="en-US"/>
        </w:rPr>
      </w:pPr>
      <w:bookmarkStart w:id="2" w:name="_Toc76200470"/>
      <w:r w:rsidRPr="008D7C4A">
        <w:rPr>
          <w:b/>
          <w:bCs/>
          <w:i/>
          <w:iCs/>
          <w:sz w:val="28"/>
          <w:szCs w:val="28"/>
          <w:lang w:eastAsia="en-US"/>
        </w:rPr>
        <w:t xml:space="preserve">Раздел II. </w:t>
      </w:r>
      <w:r w:rsidRPr="008D7C4A">
        <w:rPr>
          <w:b/>
          <w:bCs/>
          <w:iCs/>
          <w:sz w:val="28"/>
          <w:szCs w:val="28"/>
          <w:lang w:eastAsia="en-US"/>
        </w:rPr>
        <w:t>Математические методы экономики</w:t>
      </w:r>
      <w:bookmarkEnd w:id="2"/>
    </w:p>
    <w:p w14:paraId="503166D4"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сферы потребления. </w:t>
      </w:r>
      <w:r w:rsidRPr="008D7C4A">
        <w:rPr>
          <w:bCs/>
          <w:iCs/>
          <w:sz w:val="28"/>
          <w:szCs w:val="28"/>
          <w:lang w:eastAsia="en-US"/>
        </w:rPr>
        <w:t xml:space="preserve">Потребительские предпочтения. Кривые безразличия. Предельная норма замещения благ. Функция полезности и её свойства. Бюджетное ограничение. Равновесие потребителя. Реакция потребителя на изменение цен и дохода. Уравнение Слуцкого. Эффекты дохода и замены. Классификация благ. Индивидуальный и рыночный спрос. Эластичность спроса по ценам и доходу потребителя. Построение функции спроса по опытным данным. </w:t>
      </w:r>
    </w:p>
    <w:p w14:paraId="26693724" w14:textId="508B94D2" w:rsidR="008D7C4A" w:rsidRPr="00EB599C"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производственных процессов. </w:t>
      </w:r>
      <w:r w:rsidRPr="008D7C4A">
        <w:rPr>
          <w:bCs/>
          <w:iCs/>
          <w:sz w:val="28"/>
          <w:szCs w:val="28"/>
          <w:lang w:eastAsia="en-US"/>
        </w:rPr>
        <w:t xml:space="preserve">Факторы производства. Неоклассическая производственная функция и её свойства. Предельные и средние продукты факторов производства. Эластичность выпуска по факторам производства. </w:t>
      </w:r>
      <w:proofErr w:type="spellStart"/>
      <w:r w:rsidRPr="008D7C4A">
        <w:rPr>
          <w:bCs/>
          <w:iCs/>
          <w:sz w:val="28"/>
          <w:szCs w:val="28"/>
          <w:lang w:eastAsia="en-US"/>
        </w:rPr>
        <w:t>Изокванты</w:t>
      </w:r>
      <w:proofErr w:type="spellEnd"/>
      <w:r w:rsidRPr="008D7C4A">
        <w:rPr>
          <w:bCs/>
          <w:iCs/>
          <w:sz w:val="28"/>
          <w:szCs w:val="28"/>
          <w:lang w:eastAsia="en-US"/>
        </w:rPr>
        <w:t>. Предельные нормы и эластичность замещения факторов производства. Основные виды ПФ выпуска. Равновесие производителя. Моделирование производственных издержек. Функция затрат и её свойства. Связь средних и предельных затрат. Эластичность затрат по выпуску. Функция затрат для однородной производственной функции выпуска. Модели поведения фирмы в условиях конкуренции.</w:t>
      </w:r>
      <w:r w:rsidRPr="008D7C4A">
        <w:rPr>
          <w:bCs/>
          <w:i/>
          <w:iCs/>
          <w:sz w:val="28"/>
          <w:szCs w:val="28"/>
          <w:lang w:eastAsia="en-US"/>
        </w:rPr>
        <w:t xml:space="preserve"> </w:t>
      </w:r>
      <w:r w:rsidRPr="008D7C4A">
        <w:rPr>
          <w:bCs/>
          <w:iCs/>
          <w:sz w:val="28"/>
          <w:szCs w:val="28"/>
          <w:lang w:eastAsia="en-US"/>
        </w:rPr>
        <w:t>Модель поведения фирмы в условиях совершенной конкуренции. Исследование модели в зависимости от показателя степени однородности производственной функции. Модели поведения фирмы в условиях несовершенной конкуренции. Монополия и монопсония. Конкуренция среди немногих. Олигополия. Модели дуополии. Модель общего экономического равновесия Вальраса. Спецификация модели. Составление и решение системы уравнений модели. Функция избыточного спроса. Закон Вальраса. Система равновесных цен. Оптимальность по Парето равновесия Вальраса. Функция общественного благосостояния.</w:t>
      </w:r>
    </w:p>
    <w:p w14:paraId="2D752DEE"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Модель общего экономического равновесия в долгосрочном периоде. </w:t>
      </w:r>
      <w:r w:rsidRPr="008D7C4A">
        <w:rPr>
          <w:bCs/>
          <w:iCs/>
          <w:sz w:val="28"/>
          <w:szCs w:val="28"/>
          <w:lang w:eastAsia="en-US"/>
        </w:rPr>
        <w:t>Факторы валового национального продукта (ВНП) и его представление при помощи производственной функции макроэкономического анализа. Распределение ВНП по факторам производства. Функция потребления. Инвестиционная функция. Структурная форма модели общего экономического равновесия в долгосрочном периоде. Равновесие и ставка процента.</w:t>
      </w:r>
    </w:p>
    <w:p w14:paraId="036FD2BD" w14:textId="77777777" w:rsidR="008D7C4A" w:rsidRPr="008D7C4A" w:rsidRDefault="008D7C4A" w:rsidP="008D7C4A">
      <w:pPr>
        <w:widowControl/>
        <w:numPr>
          <w:ilvl w:val="0"/>
          <w:numId w:val="16"/>
        </w:numPr>
        <w:autoSpaceDE/>
        <w:autoSpaceDN/>
        <w:adjustRightInd/>
        <w:ind w:left="0" w:firstLine="0"/>
        <w:jc w:val="both"/>
        <w:rPr>
          <w:bCs/>
          <w:iCs/>
          <w:sz w:val="28"/>
          <w:szCs w:val="28"/>
          <w:lang w:eastAsia="en-US"/>
        </w:rPr>
      </w:pPr>
      <w:r w:rsidRPr="008D7C4A">
        <w:rPr>
          <w:bCs/>
          <w:i/>
          <w:iCs/>
          <w:sz w:val="28"/>
          <w:szCs w:val="28"/>
          <w:lang w:eastAsia="en-US"/>
        </w:rPr>
        <w:t xml:space="preserve">Односекторная модель экономической динамики </w:t>
      </w:r>
      <w:proofErr w:type="spellStart"/>
      <w:r w:rsidRPr="008D7C4A">
        <w:rPr>
          <w:bCs/>
          <w:i/>
          <w:iCs/>
          <w:sz w:val="28"/>
          <w:szCs w:val="28"/>
          <w:lang w:eastAsia="en-US"/>
        </w:rPr>
        <w:t>Солоу</w:t>
      </w:r>
      <w:proofErr w:type="spellEnd"/>
      <w:r w:rsidRPr="008D7C4A">
        <w:rPr>
          <w:bCs/>
          <w:i/>
          <w:iCs/>
          <w:sz w:val="28"/>
          <w:szCs w:val="28"/>
          <w:lang w:eastAsia="en-US"/>
        </w:rPr>
        <w:t xml:space="preserve">. </w:t>
      </w:r>
      <w:r w:rsidRPr="008D7C4A">
        <w:rPr>
          <w:bCs/>
          <w:iCs/>
          <w:sz w:val="28"/>
          <w:szCs w:val="28"/>
          <w:lang w:eastAsia="en-US"/>
        </w:rPr>
        <w:t xml:space="preserve">Предложение товаров и производственная функция. Устойчивый уровень </w:t>
      </w:r>
      <w:proofErr w:type="spellStart"/>
      <w:r w:rsidRPr="008D7C4A">
        <w:rPr>
          <w:bCs/>
          <w:iCs/>
          <w:sz w:val="28"/>
          <w:szCs w:val="28"/>
          <w:lang w:eastAsia="en-US"/>
        </w:rPr>
        <w:t>фондовооружённости</w:t>
      </w:r>
      <w:proofErr w:type="spellEnd"/>
      <w:r w:rsidRPr="008D7C4A">
        <w:rPr>
          <w:bCs/>
          <w:iCs/>
          <w:sz w:val="28"/>
          <w:szCs w:val="28"/>
          <w:lang w:eastAsia="en-US"/>
        </w:rPr>
        <w:t xml:space="preserve">. Стационарная траектория. Уровень </w:t>
      </w:r>
      <w:proofErr w:type="spellStart"/>
      <w:r w:rsidRPr="008D7C4A">
        <w:rPr>
          <w:bCs/>
          <w:iCs/>
          <w:sz w:val="28"/>
          <w:szCs w:val="28"/>
          <w:lang w:eastAsia="en-US"/>
        </w:rPr>
        <w:t>фондовооружённости</w:t>
      </w:r>
      <w:proofErr w:type="spellEnd"/>
      <w:r w:rsidRPr="008D7C4A">
        <w:rPr>
          <w:bCs/>
          <w:iCs/>
          <w:sz w:val="28"/>
          <w:szCs w:val="28"/>
          <w:lang w:eastAsia="en-US"/>
        </w:rPr>
        <w:t>.</w:t>
      </w:r>
    </w:p>
    <w:p w14:paraId="73F456E0"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 межотраслевого баланса. </w:t>
      </w:r>
      <w:r w:rsidRPr="008D7C4A">
        <w:rPr>
          <w:bCs/>
          <w:iCs/>
          <w:sz w:val="28"/>
          <w:szCs w:val="28"/>
          <w:lang w:eastAsia="en-US"/>
        </w:rPr>
        <w:t>Статическая модель межотраслевого баланса.</w:t>
      </w:r>
      <w:r w:rsidRPr="008D7C4A">
        <w:rPr>
          <w:bCs/>
          <w:i/>
          <w:iCs/>
          <w:sz w:val="28"/>
          <w:szCs w:val="28"/>
          <w:lang w:eastAsia="en-US"/>
        </w:rPr>
        <w:t xml:space="preserve"> </w:t>
      </w:r>
      <w:r w:rsidRPr="008D7C4A">
        <w:rPr>
          <w:bCs/>
          <w:iCs/>
          <w:sz w:val="28"/>
          <w:szCs w:val="28"/>
          <w:lang w:eastAsia="en-US"/>
        </w:rPr>
        <w:t xml:space="preserve">Коэффициенты прямых материальных затрат. Достаточное условие продуктивности матрицы коэффициентов прямых материальных затрат. Структурная форма линейной модели баланса межотраслевых материально-вещественных связей. Приведённая (функциональная) форма статической модели межотраслевого баланса. Мультипликатор Леонтьева (матрица коэффициентов полных материальных затрат). Коэффициенты прямых затрат труда. Баланс трудовых ресурсов. Статическая модель межотраслевого баланса, расширенная балансом труда. Коэффициенты полных затрат труда. Коэффициенты </w:t>
      </w:r>
      <w:proofErr w:type="spellStart"/>
      <w:r w:rsidRPr="008D7C4A">
        <w:rPr>
          <w:bCs/>
          <w:iCs/>
          <w:sz w:val="28"/>
          <w:szCs w:val="28"/>
          <w:lang w:eastAsia="en-US"/>
        </w:rPr>
        <w:t>фондоёмкости</w:t>
      </w:r>
      <w:proofErr w:type="spellEnd"/>
      <w:r w:rsidRPr="008D7C4A">
        <w:rPr>
          <w:bCs/>
          <w:iCs/>
          <w:sz w:val="28"/>
          <w:szCs w:val="28"/>
          <w:lang w:eastAsia="en-US"/>
        </w:rPr>
        <w:t xml:space="preserve"> отраслей. Баланс основных производственных фондов. Статическая модель межотраслевого баланса, расширенная балансом основных производственных фондов. Динамическая модель межотраслевого баланса.</w:t>
      </w:r>
      <w:r w:rsidRPr="008D7C4A">
        <w:rPr>
          <w:bCs/>
          <w:i/>
          <w:iCs/>
          <w:sz w:val="28"/>
          <w:szCs w:val="28"/>
          <w:lang w:eastAsia="en-US"/>
        </w:rPr>
        <w:t xml:space="preserve"> </w:t>
      </w:r>
      <w:r w:rsidRPr="008D7C4A">
        <w:rPr>
          <w:bCs/>
          <w:iCs/>
          <w:sz w:val="28"/>
          <w:szCs w:val="28"/>
          <w:lang w:eastAsia="en-US"/>
        </w:rPr>
        <w:t>Открытая и замкнутая динамические модели. Сбалансированная траектория развития экономики в линейной модели с продуктивной матрицей коэффициентов прямых материальных затрат.</w:t>
      </w:r>
    </w:p>
    <w:p w14:paraId="7FB5D4BE"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Магистральные модели экономики</w:t>
      </w:r>
      <w:r w:rsidRPr="008D7C4A">
        <w:rPr>
          <w:bCs/>
          <w:iCs/>
          <w:sz w:val="28"/>
          <w:szCs w:val="28"/>
          <w:lang w:eastAsia="en-US"/>
        </w:rPr>
        <w:t xml:space="preserve">. Магистральная модель накопления основных производственных фондов в конце планового периода. Модель фон Неймана расширяющейся экономики. </w:t>
      </w:r>
    </w:p>
    <w:p w14:paraId="7DAF8983"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Марковские случайные процессы</w:t>
      </w:r>
      <w:r w:rsidRPr="008D7C4A">
        <w:rPr>
          <w:bCs/>
          <w:iCs/>
          <w:sz w:val="28"/>
          <w:szCs w:val="28"/>
          <w:lang w:eastAsia="en-US"/>
        </w:rPr>
        <w:t xml:space="preserve">. Понятие системы и множества её состояний. Марковский случайный процесс. Граф состояний. Реализация случайного процесса. Марковская цепь. Переходные вероятности. Вероятности состояний.  Эргодическая теорема. Управляемый </w:t>
      </w:r>
      <w:proofErr w:type="spellStart"/>
      <w:r w:rsidRPr="008D7C4A">
        <w:rPr>
          <w:bCs/>
          <w:iCs/>
          <w:sz w:val="28"/>
          <w:szCs w:val="28"/>
          <w:lang w:eastAsia="en-US"/>
        </w:rPr>
        <w:t>марковский</w:t>
      </w:r>
      <w:proofErr w:type="spellEnd"/>
      <w:r w:rsidRPr="008D7C4A">
        <w:rPr>
          <w:bCs/>
          <w:iCs/>
          <w:sz w:val="28"/>
          <w:szCs w:val="28"/>
          <w:lang w:eastAsia="en-US"/>
        </w:rPr>
        <w:t xml:space="preserve"> процесс.  Поток событий. Пуассоновский поток событий. Процесс гибели и размножения.</w:t>
      </w:r>
    </w:p>
    <w:p w14:paraId="523B569B"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систем массового обслуживания. </w:t>
      </w:r>
      <w:r w:rsidRPr="008D7C4A">
        <w:rPr>
          <w:bCs/>
          <w:iCs/>
          <w:sz w:val="28"/>
          <w:szCs w:val="28"/>
          <w:lang w:eastAsia="en-US"/>
        </w:rPr>
        <w:t xml:space="preserve">Основы теории </w:t>
      </w:r>
      <w:proofErr w:type="spellStart"/>
      <w:r w:rsidRPr="008D7C4A">
        <w:rPr>
          <w:bCs/>
          <w:iCs/>
          <w:sz w:val="28"/>
          <w:szCs w:val="28"/>
          <w:lang w:eastAsia="en-US"/>
        </w:rPr>
        <w:t>телетрафика</w:t>
      </w:r>
      <w:proofErr w:type="spellEnd"/>
      <w:r w:rsidRPr="008D7C4A">
        <w:rPr>
          <w:bCs/>
          <w:iCs/>
          <w:sz w:val="28"/>
          <w:szCs w:val="28"/>
          <w:lang w:eastAsia="en-US"/>
        </w:rPr>
        <w:t>. Понятие системы массового обслуживания (СМО). Структура и классификация СМО. Входящий поток заявок, каналы обслуживания, выходящий поток заявок. Многоканальная СМО с отказами, её параметры и характеристики функционирования. Размеченный граф состояний, предельные вероятности состояний, вероятность отказа, среднее время обслуживания.</w:t>
      </w:r>
    </w:p>
    <w:p w14:paraId="4976676D"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процессов на финансовом рынке. </w:t>
      </w:r>
      <w:r w:rsidRPr="008D7C4A">
        <w:rPr>
          <w:bCs/>
          <w:iCs/>
          <w:sz w:val="28"/>
          <w:szCs w:val="28"/>
          <w:lang w:eastAsia="en-US"/>
        </w:rPr>
        <w:t>Цели моделирования процессов на финансовом рынке. Показатели эффективности финансовых инструментов и способы их количественного описания. Прогноз динамики финансовых индексов. Диверсификация деятельности на финансовом рынке. Способы моделирования эффективных решений. Модели формирования оптимальной структуры портфеля ценных бумаг.</w:t>
      </w:r>
      <w:r w:rsidRPr="008D7C4A">
        <w:rPr>
          <w:bCs/>
          <w:i/>
          <w:iCs/>
          <w:sz w:val="28"/>
          <w:szCs w:val="28"/>
          <w:lang w:eastAsia="en-US"/>
        </w:rPr>
        <w:t xml:space="preserve"> </w:t>
      </w:r>
      <w:r w:rsidRPr="008D7C4A">
        <w:rPr>
          <w:bCs/>
          <w:iCs/>
          <w:sz w:val="28"/>
          <w:szCs w:val="28"/>
          <w:lang w:eastAsia="en-US"/>
        </w:rPr>
        <w:t xml:space="preserve">Вероятностные характеристики доходностей бумаг. Вероятностные характеристики портфеля ценных бумаг. Модель </w:t>
      </w:r>
      <w:proofErr w:type="spellStart"/>
      <w:r w:rsidRPr="008D7C4A">
        <w:rPr>
          <w:bCs/>
          <w:iCs/>
          <w:sz w:val="28"/>
          <w:szCs w:val="28"/>
          <w:lang w:eastAsia="en-US"/>
        </w:rPr>
        <w:t>Марковица</w:t>
      </w:r>
      <w:proofErr w:type="spellEnd"/>
      <w:r w:rsidRPr="008D7C4A">
        <w:rPr>
          <w:bCs/>
          <w:iCs/>
          <w:sz w:val="28"/>
          <w:szCs w:val="28"/>
          <w:lang w:eastAsia="en-US"/>
        </w:rPr>
        <w:t xml:space="preserve">. Модель </w:t>
      </w:r>
      <w:proofErr w:type="spellStart"/>
      <w:r w:rsidRPr="008D7C4A">
        <w:rPr>
          <w:bCs/>
          <w:iCs/>
          <w:sz w:val="28"/>
          <w:szCs w:val="28"/>
          <w:lang w:eastAsia="en-US"/>
        </w:rPr>
        <w:t>Тобина</w:t>
      </w:r>
      <w:proofErr w:type="spellEnd"/>
      <w:r w:rsidRPr="008D7C4A">
        <w:rPr>
          <w:bCs/>
          <w:iCs/>
          <w:sz w:val="28"/>
          <w:szCs w:val="28"/>
          <w:lang w:eastAsia="en-US"/>
        </w:rPr>
        <w:t xml:space="preserve">. Классификация облигаций по способу выплаты дохода. Оценка облигаций и расчет полной доходности. Характеристики поступления средств от облигации. Средний срок. </w:t>
      </w:r>
      <w:proofErr w:type="spellStart"/>
      <w:r w:rsidRPr="008D7C4A">
        <w:rPr>
          <w:bCs/>
          <w:iCs/>
          <w:sz w:val="28"/>
          <w:szCs w:val="28"/>
          <w:lang w:eastAsia="en-US"/>
        </w:rPr>
        <w:t>Дюрация</w:t>
      </w:r>
      <w:proofErr w:type="spellEnd"/>
      <w:r w:rsidRPr="008D7C4A">
        <w:rPr>
          <w:bCs/>
          <w:iCs/>
          <w:sz w:val="28"/>
          <w:szCs w:val="28"/>
          <w:lang w:eastAsia="en-US"/>
        </w:rPr>
        <w:t>. Модели оценки привилегированных акций. Модели оценки обыкновенных акций.</w:t>
      </w:r>
    </w:p>
    <w:p w14:paraId="5E6AA8BF"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Количественный анализ потока платежей</w:t>
      </w:r>
      <w:r w:rsidRPr="008D7C4A">
        <w:rPr>
          <w:bCs/>
          <w:iCs/>
          <w:sz w:val="28"/>
          <w:szCs w:val="28"/>
          <w:lang w:eastAsia="en-US"/>
        </w:rPr>
        <w:t xml:space="preserve">. Определение наращенной суммы и современной стоимости аннуитета </w:t>
      </w:r>
      <w:proofErr w:type="spellStart"/>
      <w:r w:rsidRPr="008D7C4A">
        <w:rPr>
          <w:bCs/>
          <w:iCs/>
          <w:sz w:val="28"/>
          <w:szCs w:val="28"/>
          <w:lang w:eastAsia="en-US"/>
        </w:rPr>
        <w:t>постнумерандо</w:t>
      </w:r>
      <w:proofErr w:type="spellEnd"/>
      <w:r w:rsidRPr="008D7C4A">
        <w:rPr>
          <w:bCs/>
          <w:iCs/>
          <w:sz w:val="28"/>
          <w:szCs w:val="28"/>
          <w:lang w:eastAsia="en-US"/>
        </w:rPr>
        <w:t xml:space="preserve"> и </w:t>
      </w:r>
      <w:proofErr w:type="spellStart"/>
      <w:r w:rsidRPr="008D7C4A">
        <w:rPr>
          <w:bCs/>
          <w:iCs/>
          <w:sz w:val="28"/>
          <w:szCs w:val="28"/>
          <w:lang w:eastAsia="en-US"/>
        </w:rPr>
        <w:t>пренумерандо</w:t>
      </w:r>
      <w:proofErr w:type="spellEnd"/>
      <w:r w:rsidRPr="008D7C4A">
        <w:rPr>
          <w:bCs/>
          <w:iCs/>
          <w:sz w:val="28"/>
          <w:szCs w:val="28"/>
          <w:lang w:eastAsia="en-US"/>
        </w:rPr>
        <w:t xml:space="preserve">. Определение наращенной суммы и современной стоимости p – срочных и m – срочных рент. Определение наращенной суммы и современной стоимости двустороннего потока платежей. </w:t>
      </w:r>
      <w:r w:rsidRPr="008D7C4A">
        <w:rPr>
          <w:bCs/>
          <w:iCs/>
          <w:sz w:val="28"/>
          <w:szCs w:val="28"/>
          <w:lang w:val="en-US" w:eastAsia="en-US"/>
        </w:rPr>
        <w:t>NPV</w:t>
      </w:r>
      <w:r w:rsidRPr="008D7C4A">
        <w:rPr>
          <w:bCs/>
          <w:iCs/>
          <w:sz w:val="28"/>
          <w:szCs w:val="28"/>
          <w:lang w:eastAsia="en-US"/>
        </w:rPr>
        <w:t xml:space="preserve">, </w:t>
      </w:r>
      <w:r w:rsidRPr="008D7C4A">
        <w:rPr>
          <w:bCs/>
          <w:iCs/>
          <w:sz w:val="28"/>
          <w:szCs w:val="28"/>
          <w:lang w:val="en-US" w:eastAsia="en-US"/>
        </w:rPr>
        <w:t>IRR</w:t>
      </w:r>
      <w:r w:rsidRPr="008D7C4A">
        <w:rPr>
          <w:bCs/>
          <w:iCs/>
          <w:sz w:val="28"/>
          <w:szCs w:val="28"/>
          <w:lang w:eastAsia="en-US"/>
        </w:rPr>
        <w:t>.</w:t>
      </w:r>
    </w:p>
    <w:p w14:paraId="3CD893A9"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Методы математического моделирования рисковых ситуаций. </w:t>
      </w:r>
      <w:r w:rsidRPr="008D7C4A">
        <w:rPr>
          <w:bCs/>
          <w:iCs/>
          <w:sz w:val="28"/>
          <w:szCs w:val="28"/>
          <w:lang w:eastAsia="en-US"/>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Цели моделирования механизмов управления риском. Методы моделирования неопределенности и риска экономической деятельности. Пример. </w:t>
      </w:r>
      <w:r w:rsidRPr="008D7C4A">
        <w:rPr>
          <w:sz w:val="28"/>
          <w:szCs w:val="28"/>
        </w:rPr>
        <w:t xml:space="preserve">Разработка концепции моделирования рынка туристических услуг России с применением методов экономико-математического моделирования и современных цифровых технологий» Использование МО и </w:t>
      </w:r>
      <w:proofErr w:type="spellStart"/>
      <w:r w:rsidRPr="008D7C4A">
        <w:rPr>
          <w:sz w:val="28"/>
          <w:szCs w:val="28"/>
        </w:rPr>
        <w:t>графовой</w:t>
      </w:r>
      <w:proofErr w:type="spellEnd"/>
      <w:r w:rsidRPr="008D7C4A">
        <w:rPr>
          <w:sz w:val="28"/>
          <w:szCs w:val="28"/>
        </w:rPr>
        <w:t xml:space="preserve"> аналитики в анализе рисков.</w:t>
      </w:r>
    </w:p>
    <w:p w14:paraId="5BA57FED"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Основы технического анализа. </w:t>
      </w:r>
      <w:r w:rsidRPr="008D7C4A">
        <w:rPr>
          <w:bCs/>
          <w:iCs/>
          <w:sz w:val="28"/>
          <w:szCs w:val="28"/>
          <w:lang w:eastAsia="en-US"/>
        </w:rPr>
        <w:t xml:space="preserve">Линейный график. Японские свечи. Установление цены на аукционе, виды аукционов. Графический анализ. Аналитические инструменты отслеживания тенденций развития фондового рынка. Технические индикаторы. Назначение и типы скользящих средних. Комбинация двух скользящих средних. Назначение и использование осцилляторов в техническом анализе. Интерпретация осцилляторов. Наиболее важные случаи использования осцилляторов. Числа Фибоначчи. Волновая теория Элиота. Комплексный анализ. </w:t>
      </w:r>
    </w:p>
    <w:p w14:paraId="77299683"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Актуарные расчеты</w:t>
      </w:r>
      <w:r w:rsidRPr="008D7C4A">
        <w:rPr>
          <w:bCs/>
          <w:iCs/>
          <w:sz w:val="28"/>
          <w:szCs w:val="28"/>
          <w:lang w:eastAsia="en-US"/>
        </w:rPr>
        <w:t>. Предмет и цели актуарных расчетов. Общие принципы построения моделей расчета себестоимости страховой услуги – модели индивидуального и коллективного рисков, динамические модели разорения. Моделирование условий разделения риска с его субъектом и перестраховочной компанией.</w:t>
      </w:r>
    </w:p>
    <w:p w14:paraId="1180239E"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Моделирование процессов социального обеспечения</w:t>
      </w:r>
      <w:r w:rsidRPr="008D7C4A">
        <w:rPr>
          <w:bCs/>
          <w:iCs/>
          <w:sz w:val="28"/>
          <w:szCs w:val="28"/>
          <w:lang w:eastAsia="en-US"/>
        </w:rPr>
        <w:t>. Цели и основные проблемы моделирования социальных процессов. Показатели уровня жизни и экономического развития общества. Способы прогнозирования социально-экономической динамики в средней и долгосрочной перспективе.</w:t>
      </w:r>
    </w:p>
    <w:p w14:paraId="7BE319F8" w14:textId="735A7590" w:rsid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Моделирование конфликтов в финансово-экономической сфере. </w:t>
      </w:r>
      <w:r w:rsidRPr="008D7C4A">
        <w:rPr>
          <w:bCs/>
          <w:iCs/>
          <w:sz w:val="28"/>
          <w:szCs w:val="28"/>
          <w:lang w:eastAsia="en-US"/>
        </w:rPr>
        <w:t xml:space="preserve">Основные понятия и определения теории игр. Классификация игр. Смешанные стратегии. Теорема Дж. фон Неймана о существовании решения в смешанных стратегиях. </w:t>
      </w:r>
      <w:r w:rsidRPr="008D7C4A">
        <w:rPr>
          <w:bCs/>
          <w:sz w:val="28"/>
          <w:szCs w:val="28"/>
          <w:lang w:eastAsia="en-US"/>
        </w:rPr>
        <w:t>Игры с природой.</w:t>
      </w:r>
      <w:r w:rsidRPr="008D7C4A">
        <w:rPr>
          <w:bCs/>
          <w:iCs/>
          <w:sz w:val="28"/>
          <w:szCs w:val="28"/>
          <w:lang w:eastAsia="en-US"/>
        </w:rPr>
        <w:t xml:space="preserve"> Оптимальная стратегия в игре с природой при известном распределении её состояний. </w:t>
      </w:r>
      <w:proofErr w:type="spellStart"/>
      <w:r w:rsidRPr="008D7C4A">
        <w:rPr>
          <w:bCs/>
          <w:iCs/>
          <w:sz w:val="28"/>
          <w:szCs w:val="28"/>
          <w:lang w:eastAsia="en-US"/>
        </w:rPr>
        <w:t>Максиминный</w:t>
      </w:r>
      <w:proofErr w:type="spellEnd"/>
      <w:r w:rsidRPr="008D7C4A">
        <w:rPr>
          <w:bCs/>
          <w:iCs/>
          <w:sz w:val="28"/>
          <w:szCs w:val="28"/>
          <w:lang w:eastAsia="en-US"/>
        </w:rPr>
        <w:t xml:space="preserve"> критерий </w:t>
      </w:r>
      <w:proofErr w:type="spellStart"/>
      <w:r w:rsidRPr="008D7C4A">
        <w:rPr>
          <w:bCs/>
          <w:iCs/>
          <w:sz w:val="28"/>
          <w:szCs w:val="28"/>
          <w:lang w:eastAsia="en-US"/>
        </w:rPr>
        <w:t>Вальда</w:t>
      </w:r>
      <w:proofErr w:type="spellEnd"/>
      <w:r w:rsidRPr="008D7C4A">
        <w:rPr>
          <w:bCs/>
          <w:iCs/>
          <w:sz w:val="28"/>
          <w:szCs w:val="28"/>
          <w:lang w:eastAsia="en-US"/>
        </w:rPr>
        <w:t xml:space="preserve">. Критерий минимаксного риска </w:t>
      </w:r>
      <w:proofErr w:type="spellStart"/>
      <w:r w:rsidRPr="008D7C4A">
        <w:rPr>
          <w:bCs/>
          <w:iCs/>
          <w:sz w:val="28"/>
          <w:szCs w:val="28"/>
          <w:lang w:eastAsia="en-US"/>
        </w:rPr>
        <w:t>Сэвиджа</w:t>
      </w:r>
      <w:proofErr w:type="spellEnd"/>
      <w:r w:rsidRPr="008D7C4A">
        <w:rPr>
          <w:bCs/>
          <w:iCs/>
          <w:sz w:val="28"/>
          <w:szCs w:val="28"/>
          <w:lang w:eastAsia="en-US"/>
        </w:rPr>
        <w:t xml:space="preserve">. Критерий пессимизма-оптимизма Гурвица.  Некорпоративные игры. Равновесность по </w:t>
      </w:r>
      <w:proofErr w:type="spellStart"/>
      <w:r w:rsidRPr="008D7C4A">
        <w:rPr>
          <w:bCs/>
          <w:iCs/>
          <w:sz w:val="28"/>
          <w:szCs w:val="28"/>
          <w:lang w:eastAsia="en-US"/>
        </w:rPr>
        <w:t>Нэшу</w:t>
      </w:r>
      <w:proofErr w:type="spellEnd"/>
      <w:r w:rsidRPr="008D7C4A">
        <w:rPr>
          <w:bCs/>
          <w:iCs/>
          <w:sz w:val="28"/>
          <w:szCs w:val="28"/>
          <w:lang w:eastAsia="en-US"/>
        </w:rPr>
        <w:t>. Оптимальность по Парето. Совместные и смешанные стратегии. С-ядро Шепли, нахождение оптимальных стратегий.</w:t>
      </w:r>
    </w:p>
    <w:p w14:paraId="705D04BA" w14:textId="77777777" w:rsidR="00EB599C" w:rsidRPr="008D7C4A" w:rsidRDefault="00EB599C" w:rsidP="00EB599C">
      <w:pPr>
        <w:widowControl/>
        <w:autoSpaceDE/>
        <w:autoSpaceDN/>
        <w:adjustRightInd/>
        <w:spacing w:before="100" w:beforeAutospacing="1" w:after="100" w:afterAutospacing="1"/>
        <w:jc w:val="both"/>
        <w:rPr>
          <w:bCs/>
          <w:iCs/>
          <w:sz w:val="28"/>
          <w:szCs w:val="28"/>
          <w:lang w:eastAsia="en-US"/>
        </w:rPr>
      </w:pPr>
    </w:p>
    <w:p w14:paraId="52683A6D"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Имитационное моделирование экономических систем. </w:t>
      </w:r>
      <w:r w:rsidRPr="008D7C4A">
        <w:rPr>
          <w:bCs/>
          <w:iCs/>
          <w:sz w:val="28"/>
          <w:szCs w:val="28"/>
          <w:lang w:eastAsia="en-US"/>
        </w:rPr>
        <w:t>Сущность имитационного моделирования. Средства имитационного моделирования. Испытание имитационной модели. Исследование свойств имитационной модели. Планирование вычислительных экспериментов. Эксплуатация модели.</w:t>
      </w:r>
    </w:p>
    <w:p w14:paraId="039640D7" w14:textId="77777777" w:rsidR="008D7C4A" w:rsidRPr="008D7C4A" w:rsidRDefault="008D7C4A" w:rsidP="008D7C4A">
      <w:pPr>
        <w:widowControl/>
        <w:numPr>
          <w:ilvl w:val="0"/>
          <w:numId w:val="16"/>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Сетевое планирование и управление</w:t>
      </w:r>
      <w:r w:rsidRPr="008D7C4A">
        <w:rPr>
          <w:bCs/>
          <w:iCs/>
          <w:sz w:val="28"/>
          <w:szCs w:val="28"/>
          <w:lang w:eastAsia="en-US"/>
        </w:rPr>
        <w:t xml:space="preserve">. Понятие сетевой модели и схема её построения. Критический путь и методы его определения. Резервы, содержащиеся в некритических работах. Оптимизация сетевой модели: форсирование критических работ, перераспределение резервов, высвобождение средств за счёт </w:t>
      </w:r>
      <w:proofErr w:type="spellStart"/>
      <w:r w:rsidRPr="008D7C4A">
        <w:rPr>
          <w:bCs/>
          <w:iCs/>
          <w:sz w:val="28"/>
          <w:szCs w:val="28"/>
          <w:lang w:eastAsia="en-US"/>
        </w:rPr>
        <w:t>пролонгирования</w:t>
      </w:r>
      <w:proofErr w:type="spellEnd"/>
      <w:r w:rsidRPr="008D7C4A">
        <w:rPr>
          <w:bCs/>
          <w:iCs/>
          <w:sz w:val="28"/>
          <w:szCs w:val="28"/>
          <w:lang w:eastAsia="en-US"/>
        </w:rPr>
        <w:t xml:space="preserve"> работ. Имитационный подход.</w:t>
      </w:r>
    </w:p>
    <w:p w14:paraId="36423865" w14:textId="77777777" w:rsidR="008D7C4A" w:rsidRPr="008D7C4A" w:rsidRDefault="008D7C4A" w:rsidP="008D7C4A">
      <w:pPr>
        <w:jc w:val="both"/>
        <w:rPr>
          <w:b/>
          <w:bCs/>
          <w:iCs/>
          <w:sz w:val="28"/>
          <w:szCs w:val="28"/>
          <w:lang w:eastAsia="en-US"/>
        </w:rPr>
      </w:pPr>
      <w:bookmarkStart w:id="3" w:name="_Toc76200472"/>
      <w:r w:rsidRPr="008D7C4A">
        <w:rPr>
          <w:b/>
          <w:bCs/>
          <w:i/>
          <w:iCs/>
          <w:sz w:val="28"/>
          <w:szCs w:val="28"/>
          <w:lang w:eastAsia="en-US"/>
        </w:rPr>
        <w:t xml:space="preserve">Раздел III. </w:t>
      </w:r>
      <w:r w:rsidRPr="008D7C4A">
        <w:rPr>
          <w:b/>
          <w:bCs/>
          <w:iCs/>
          <w:sz w:val="28"/>
          <w:szCs w:val="28"/>
          <w:lang w:eastAsia="en-US"/>
        </w:rPr>
        <w:t>Инструментальные методы экономики</w:t>
      </w:r>
      <w:bookmarkEnd w:id="3"/>
    </w:p>
    <w:p w14:paraId="257A4EB0"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Обмен данных в КС. </w:t>
      </w:r>
      <w:r w:rsidRPr="008D7C4A">
        <w:rPr>
          <w:bCs/>
          <w:iCs/>
          <w:sz w:val="28"/>
          <w:szCs w:val="28"/>
          <w:lang w:eastAsia="en-US"/>
        </w:rPr>
        <w:t xml:space="preserve">Сетевые адаптеры, кабели и коммуникационные устройства компьютерных сетей. Понятие протоколов обмена данными. Иерархия протоколов. Модель </w:t>
      </w:r>
      <w:r w:rsidRPr="008D7C4A">
        <w:rPr>
          <w:bCs/>
          <w:iCs/>
          <w:sz w:val="28"/>
          <w:szCs w:val="28"/>
          <w:lang w:val="en-US" w:eastAsia="en-US"/>
        </w:rPr>
        <w:t>OSI</w:t>
      </w:r>
      <w:r w:rsidRPr="008D7C4A">
        <w:rPr>
          <w:bCs/>
          <w:iCs/>
          <w:sz w:val="28"/>
          <w:szCs w:val="28"/>
          <w:lang w:eastAsia="en-US"/>
        </w:rPr>
        <w:t>. Наиболее распространенные сетевые протоколы. Назначение и разновидности факс-модемов. Рынок</w:t>
      </w:r>
      <w:r w:rsidRPr="008D7C4A">
        <w:rPr>
          <w:bCs/>
          <w:i/>
          <w:iCs/>
          <w:sz w:val="28"/>
          <w:szCs w:val="28"/>
          <w:lang w:eastAsia="en-US"/>
        </w:rPr>
        <w:t xml:space="preserve"> </w:t>
      </w:r>
      <w:r w:rsidRPr="008D7C4A">
        <w:rPr>
          <w:bCs/>
          <w:iCs/>
          <w:sz w:val="28"/>
          <w:szCs w:val="28"/>
          <w:lang w:eastAsia="en-US"/>
        </w:rPr>
        <w:t>и</w:t>
      </w:r>
      <w:r w:rsidRPr="008D7C4A">
        <w:rPr>
          <w:bCs/>
          <w:i/>
          <w:iCs/>
          <w:sz w:val="28"/>
          <w:szCs w:val="28"/>
          <w:lang w:eastAsia="en-US"/>
        </w:rPr>
        <w:t xml:space="preserve"> </w:t>
      </w:r>
      <w:r w:rsidRPr="008D7C4A">
        <w:rPr>
          <w:bCs/>
          <w:iCs/>
          <w:sz w:val="28"/>
          <w:szCs w:val="28"/>
          <w:lang w:eastAsia="en-US"/>
        </w:rPr>
        <w:t>крупнейшие</w:t>
      </w:r>
      <w:r w:rsidRPr="008D7C4A">
        <w:rPr>
          <w:bCs/>
          <w:i/>
          <w:iCs/>
          <w:sz w:val="28"/>
          <w:szCs w:val="28"/>
          <w:lang w:eastAsia="en-US"/>
        </w:rPr>
        <w:t xml:space="preserve"> </w:t>
      </w:r>
      <w:r w:rsidRPr="008D7C4A">
        <w:rPr>
          <w:bCs/>
          <w:iCs/>
          <w:sz w:val="28"/>
          <w:szCs w:val="28"/>
          <w:lang w:eastAsia="en-US"/>
        </w:rPr>
        <w:t>производители</w:t>
      </w:r>
      <w:r w:rsidRPr="008D7C4A">
        <w:rPr>
          <w:bCs/>
          <w:i/>
          <w:iCs/>
          <w:sz w:val="28"/>
          <w:szCs w:val="28"/>
          <w:lang w:eastAsia="en-US"/>
        </w:rPr>
        <w:t xml:space="preserve"> </w:t>
      </w:r>
      <w:r w:rsidRPr="008D7C4A">
        <w:rPr>
          <w:bCs/>
          <w:iCs/>
          <w:sz w:val="28"/>
          <w:szCs w:val="28"/>
          <w:lang w:eastAsia="en-US"/>
        </w:rPr>
        <w:t xml:space="preserve">ПО. Системное и прикладное ПО. Программные средства и программные продукты. Программное обеспечение (ПО) КС. Коммерческое, условно-бесплатное и свободно распространяемое программное обеспечение. </w:t>
      </w:r>
      <w:proofErr w:type="spellStart"/>
      <w:r w:rsidRPr="008D7C4A">
        <w:rPr>
          <w:bCs/>
          <w:iCs/>
          <w:sz w:val="28"/>
          <w:szCs w:val="28"/>
          <w:lang w:eastAsia="en-US"/>
        </w:rPr>
        <w:t>Retail</w:t>
      </w:r>
      <w:proofErr w:type="spellEnd"/>
      <w:r w:rsidRPr="008D7C4A">
        <w:rPr>
          <w:bCs/>
          <w:iCs/>
          <w:sz w:val="28"/>
          <w:szCs w:val="28"/>
          <w:lang w:eastAsia="en-US"/>
        </w:rPr>
        <w:t xml:space="preserve">, OEM, </w:t>
      </w:r>
      <w:proofErr w:type="spellStart"/>
      <w:r w:rsidRPr="008D7C4A">
        <w:rPr>
          <w:bCs/>
          <w:iCs/>
          <w:sz w:val="28"/>
          <w:szCs w:val="28"/>
          <w:lang w:eastAsia="en-US"/>
        </w:rPr>
        <w:t>Trial</w:t>
      </w:r>
      <w:proofErr w:type="spellEnd"/>
      <w:r w:rsidRPr="008D7C4A">
        <w:rPr>
          <w:bCs/>
          <w:iCs/>
          <w:sz w:val="28"/>
          <w:szCs w:val="28"/>
          <w:lang w:eastAsia="en-US"/>
        </w:rPr>
        <w:t xml:space="preserve">, </w:t>
      </w:r>
      <w:proofErr w:type="spellStart"/>
      <w:r w:rsidRPr="008D7C4A">
        <w:rPr>
          <w:bCs/>
          <w:iCs/>
          <w:sz w:val="28"/>
          <w:szCs w:val="28"/>
          <w:lang w:eastAsia="en-US"/>
        </w:rPr>
        <w:t>демо</w:t>
      </w:r>
      <w:proofErr w:type="spellEnd"/>
      <w:r w:rsidRPr="008D7C4A">
        <w:rPr>
          <w:bCs/>
          <w:iCs/>
          <w:sz w:val="28"/>
          <w:szCs w:val="28"/>
          <w:lang w:eastAsia="en-US"/>
        </w:rPr>
        <w:t xml:space="preserve">- и бета-версии программных продуктов. </w:t>
      </w:r>
    </w:p>
    <w:p w14:paraId="6029812A"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Назначение и основные функции операционных систем (ОС). </w:t>
      </w:r>
      <w:r w:rsidRPr="008D7C4A">
        <w:rPr>
          <w:bCs/>
          <w:iCs/>
          <w:sz w:val="28"/>
          <w:szCs w:val="28"/>
          <w:lang w:eastAsia="en-US"/>
        </w:rPr>
        <w:t xml:space="preserve">Организация управления устройствами в ОС. Драйверы устройств. Разделы и логические диски. Понятие и основные разновидности файловых систем. Распределение дискового пространства между файлами. Оптимизация доступа к файлам. Защита информации в файловых системах. Механизмы реализации многозадачности в ОС. Разделение ресурсов между программами. Виртуальная память. Способы реализации межпрограммного взаимодействия. </w:t>
      </w:r>
    </w:p>
    <w:p w14:paraId="334D102F"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Диалоговый и пакетный режимы работы компьютерной системы. </w:t>
      </w:r>
      <w:r w:rsidRPr="008D7C4A">
        <w:rPr>
          <w:bCs/>
          <w:iCs/>
          <w:sz w:val="28"/>
          <w:szCs w:val="28"/>
          <w:lang w:eastAsia="en-US"/>
        </w:rPr>
        <w:t xml:space="preserve">Средства автоматизации процедур обработки данных на уровне ОС. Основные элементы пользовательского интерфейса. Шрифты и способы поддержки национальных алфавитов на уровне ОС. Поддержка мультимедийных форматов на уровне ОС. </w:t>
      </w:r>
    </w:p>
    <w:p w14:paraId="01346AF4" w14:textId="790F32EC" w:rsidR="008D7C4A" w:rsidRPr="00EB599C"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Программная поддержка средств организационного управления. </w:t>
      </w:r>
      <w:r w:rsidRPr="008D7C4A">
        <w:rPr>
          <w:bCs/>
          <w:iCs/>
          <w:sz w:val="28"/>
          <w:szCs w:val="28"/>
          <w:lang w:eastAsia="en-US"/>
        </w:rPr>
        <w:t xml:space="preserve">Методы, средства и технологии интеграции приложений. Интегрированные офисные пакеты программ и их комплектация. Системы ERP/MRP, управления персоналом, управления документооборотом, описания бизнес-процессов, управления взаимоотношениями с клиентами. </w:t>
      </w:r>
    </w:p>
    <w:p w14:paraId="52F7B435" w14:textId="1EA6E74B" w:rsid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Объектные модели электронных документов</w:t>
      </w:r>
      <w:r w:rsidRPr="008D7C4A">
        <w:rPr>
          <w:bCs/>
          <w:iCs/>
          <w:sz w:val="28"/>
          <w:szCs w:val="28"/>
          <w:lang w:eastAsia="en-US"/>
        </w:rPr>
        <w:t>. Основные элементы объектных моделей документов текстовых процессоров, электронных таблиц, HTML-документов. Средства автоматизации изменения содержания и форматирования электронных документов.</w:t>
      </w:r>
    </w:p>
    <w:p w14:paraId="0403EFF5" w14:textId="77777777" w:rsidR="00EB599C" w:rsidRPr="008D7C4A" w:rsidRDefault="00EB599C" w:rsidP="00EB599C">
      <w:pPr>
        <w:widowControl/>
        <w:autoSpaceDE/>
        <w:autoSpaceDN/>
        <w:adjustRightInd/>
        <w:spacing w:before="100" w:beforeAutospacing="1" w:after="100" w:afterAutospacing="1"/>
        <w:jc w:val="both"/>
        <w:rPr>
          <w:bCs/>
          <w:iCs/>
          <w:sz w:val="28"/>
          <w:szCs w:val="28"/>
          <w:lang w:eastAsia="en-US"/>
        </w:rPr>
      </w:pPr>
    </w:p>
    <w:p w14:paraId="03C93D7C"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Языки и системы программирования</w:t>
      </w:r>
      <w:r w:rsidRPr="008D7C4A">
        <w:rPr>
          <w:bCs/>
          <w:iCs/>
          <w:sz w:val="28"/>
          <w:szCs w:val="28"/>
          <w:lang w:eastAsia="en-US"/>
        </w:rPr>
        <w:t>. Понятие интегрированной среды разработки программ. Компиляторы и интерпретаторы. Объектно-ориентированное программирование. Классы и объекты. Наследование. Технологический процесс разработки программ. Характеристика основных подходов к проектированию и разработке программного обеспечения.</w:t>
      </w:r>
    </w:p>
    <w:p w14:paraId="5A487006"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Базы данных и системы управления базами данных</w:t>
      </w:r>
      <w:r w:rsidRPr="008D7C4A">
        <w:rPr>
          <w:bCs/>
          <w:iCs/>
          <w:sz w:val="28"/>
          <w:szCs w:val="28"/>
          <w:lang w:eastAsia="en-US"/>
        </w:rPr>
        <w:t xml:space="preserve">. Информационные объекты. Нормализация отношений. Модель данных (инфологическая модель). Виды моделей. Системы управления базами данных (СУБД) и их основные функции. Промышленные и персональные СУБД. Понятие транзакции. Системы обработки транзакций в режиме реального времени. Языки запросов и хранимые процедуры. Хранилища и витрины данных. Модели аналитической обработки данных в СУБД. Средства извлечения знаний. </w:t>
      </w:r>
    </w:p>
    <w:p w14:paraId="27FE75F1"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Интеллектуальный анализ данных и машинное обучение</w:t>
      </w:r>
      <w:r w:rsidRPr="008D7C4A">
        <w:rPr>
          <w:bCs/>
          <w:iCs/>
          <w:sz w:val="28"/>
          <w:szCs w:val="28"/>
          <w:lang w:eastAsia="en-US"/>
        </w:rPr>
        <w:t xml:space="preserve">. Статистический анализ данных. Описательная статистика. Инструментарий </w:t>
      </w:r>
      <w:r w:rsidRPr="008D7C4A">
        <w:rPr>
          <w:bCs/>
          <w:iCs/>
          <w:sz w:val="28"/>
          <w:szCs w:val="28"/>
          <w:lang w:val="en-US" w:eastAsia="en-US"/>
        </w:rPr>
        <w:t>Pandas</w:t>
      </w:r>
      <w:r w:rsidRPr="008D7C4A">
        <w:rPr>
          <w:bCs/>
          <w:iCs/>
          <w:sz w:val="28"/>
          <w:szCs w:val="28"/>
          <w:lang w:eastAsia="en-US"/>
        </w:rPr>
        <w:t xml:space="preserve"> и </w:t>
      </w:r>
      <w:proofErr w:type="spellStart"/>
      <w:r w:rsidRPr="008D7C4A">
        <w:rPr>
          <w:bCs/>
          <w:iCs/>
          <w:sz w:val="28"/>
          <w:szCs w:val="28"/>
          <w:lang w:val="en-US" w:eastAsia="en-US"/>
        </w:rPr>
        <w:t>NumPy</w:t>
      </w:r>
      <w:proofErr w:type="spellEnd"/>
      <w:r w:rsidRPr="008D7C4A">
        <w:rPr>
          <w:bCs/>
          <w:iCs/>
          <w:sz w:val="28"/>
          <w:szCs w:val="28"/>
          <w:lang w:eastAsia="en-US"/>
        </w:rPr>
        <w:t xml:space="preserve">. Визуализация данных: инструментарий </w:t>
      </w:r>
      <w:proofErr w:type="spellStart"/>
      <w:r w:rsidRPr="008D7C4A">
        <w:rPr>
          <w:bCs/>
          <w:iCs/>
          <w:sz w:val="28"/>
          <w:szCs w:val="28"/>
          <w:lang w:val="en-US" w:eastAsia="en-US"/>
        </w:rPr>
        <w:t>Matplotlib</w:t>
      </w:r>
      <w:proofErr w:type="spellEnd"/>
      <w:r w:rsidRPr="008D7C4A">
        <w:rPr>
          <w:bCs/>
          <w:iCs/>
          <w:sz w:val="28"/>
          <w:szCs w:val="28"/>
          <w:lang w:eastAsia="en-US"/>
        </w:rPr>
        <w:t xml:space="preserve">. Машинное обучение. Функционал </w:t>
      </w:r>
      <w:proofErr w:type="spellStart"/>
      <w:r w:rsidRPr="008D7C4A">
        <w:rPr>
          <w:bCs/>
          <w:iCs/>
          <w:sz w:val="28"/>
          <w:szCs w:val="28"/>
          <w:lang w:val="en-US" w:eastAsia="en-US"/>
        </w:rPr>
        <w:t>Scikit</w:t>
      </w:r>
      <w:proofErr w:type="spellEnd"/>
      <w:r w:rsidRPr="008D7C4A">
        <w:rPr>
          <w:bCs/>
          <w:iCs/>
          <w:sz w:val="28"/>
          <w:szCs w:val="28"/>
          <w:lang w:eastAsia="en-US"/>
        </w:rPr>
        <w:t>-</w:t>
      </w:r>
      <w:r w:rsidRPr="008D7C4A">
        <w:rPr>
          <w:bCs/>
          <w:iCs/>
          <w:sz w:val="28"/>
          <w:szCs w:val="28"/>
          <w:lang w:val="en-US" w:eastAsia="en-US"/>
        </w:rPr>
        <w:t>Learn</w:t>
      </w:r>
      <w:r w:rsidRPr="008D7C4A">
        <w:rPr>
          <w:bCs/>
          <w:iCs/>
          <w:sz w:val="28"/>
          <w:szCs w:val="28"/>
          <w:lang w:eastAsia="en-US"/>
        </w:rPr>
        <w:t xml:space="preserve">. Обучение с учителем. Регрессия. Классификация. Регуляризация. Эластичная сеть. Дерево решений. Метод опорных векторов. Метод </w:t>
      </w:r>
      <w:r w:rsidRPr="008D7C4A">
        <w:rPr>
          <w:bCs/>
          <w:iCs/>
          <w:sz w:val="28"/>
          <w:szCs w:val="28"/>
          <w:lang w:val="en-US" w:eastAsia="en-US"/>
        </w:rPr>
        <w:t>K</w:t>
      </w:r>
      <w:r w:rsidRPr="008D7C4A">
        <w:rPr>
          <w:bCs/>
          <w:iCs/>
          <w:sz w:val="28"/>
          <w:szCs w:val="28"/>
          <w:lang w:eastAsia="en-US"/>
        </w:rPr>
        <w:t xml:space="preserve">-ближайших соседей. Ансамблевые модели: </w:t>
      </w:r>
      <w:proofErr w:type="spellStart"/>
      <w:r w:rsidRPr="008D7C4A">
        <w:rPr>
          <w:bCs/>
          <w:iCs/>
          <w:sz w:val="28"/>
          <w:szCs w:val="28"/>
          <w:lang w:eastAsia="en-US"/>
        </w:rPr>
        <w:t>бэгинг</w:t>
      </w:r>
      <w:proofErr w:type="spellEnd"/>
      <w:r w:rsidRPr="008D7C4A">
        <w:rPr>
          <w:bCs/>
          <w:iCs/>
          <w:sz w:val="28"/>
          <w:szCs w:val="28"/>
          <w:lang w:eastAsia="en-US"/>
        </w:rPr>
        <w:t xml:space="preserve">, </w:t>
      </w:r>
      <w:proofErr w:type="spellStart"/>
      <w:r w:rsidRPr="008D7C4A">
        <w:rPr>
          <w:bCs/>
          <w:iCs/>
          <w:sz w:val="28"/>
          <w:szCs w:val="28"/>
          <w:lang w:eastAsia="en-US"/>
        </w:rPr>
        <w:t>бустинг</w:t>
      </w:r>
      <w:proofErr w:type="spellEnd"/>
      <w:r w:rsidRPr="008D7C4A">
        <w:rPr>
          <w:bCs/>
          <w:iCs/>
          <w:sz w:val="28"/>
          <w:szCs w:val="28"/>
          <w:lang w:eastAsia="en-US"/>
        </w:rPr>
        <w:t xml:space="preserve">, </w:t>
      </w:r>
      <w:proofErr w:type="spellStart"/>
      <w:r w:rsidRPr="008D7C4A">
        <w:rPr>
          <w:bCs/>
          <w:iCs/>
          <w:sz w:val="28"/>
          <w:szCs w:val="28"/>
          <w:lang w:eastAsia="en-US"/>
        </w:rPr>
        <w:t>стекинг</w:t>
      </w:r>
      <w:proofErr w:type="spellEnd"/>
      <w:r w:rsidRPr="008D7C4A">
        <w:rPr>
          <w:bCs/>
          <w:iCs/>
          <w:sz w:val="28"/>
          <w:szCs w:val="28"/>
          <w:lang w:eastAsia="en-US"/>
        </w:rPr>
        <w:t xml:space="preserve">. Обучение без учителя. Кластеризация. Поиск аномалий. Сокращение размерности данных. Метод </w:t>
      </w:r>
      <w:r w:rsidRPr="008D7C4A">
        <w:rPr>
          <w:bCs/>
          <w:iCs/>
          <w:sz w:val="28"/>
          <w:szCs w:val="28"/>
          <w:lang w:val="en-US" w:eastAsia="en-US"/>
        </w:rPr>
        <w:t>K</w:t>
      </w:r>
      <w:r w:rsidRPr="008D7C4A">
        <w:rPr>
          <w:bCs/>
          <w:iCs/>
          <w:sz w:val="28"/>
          <w:szCs w:val="28"/>
          <w:lang w:eastAsia="en-US"/>
        </w:rPr>
        <w:t xml:space="preserve">-средних. Метод локтя. Кластеризация по плотности </w:t>
      </w:r>
      <w:r w:rsidRPr="008D7C4A">
        <w:rPr>
          <w:bCs/>
          <w:iCs/>
          <w:sz w:val="28"/>
          <w:szCs w:val="28"/>
          <w:lang w:val="en-US" w:eastAsia="en-US"/>
        </w:rPr>
        <w:t>DBSCAN</w:t>
      </w:r>
      <w:r w:rsidRPr="008D7C4A">
        <w:rPr>
          <w:bCs/>
          <w:iCs/>
          <w:sz w:val="28"/>
          <w:szCs w:val="28"/>
          <w:lang w:eastAsia="en-US"/>
        </w:rPr>
        <w:t xml:space="preserve">. Рекомендательные системы. Методы анализа временных рядов. Модель </w:t>
      </w:r>
      <w:r w:rsidRPr="008D7C4A">
        <w:rPr>
          <w:bCs/>
          <w:iCs/>
          <w:sz w:val="28"/>
          <w:szCs w:val="28"/>
          <w:lang w:val="en-US" w:eastAsia="en-US"/>
        </w:rPr>
        <w:t>AR</w:t>
      </w:r>
      <w:r w:rsidRPr="008D7C4A">
        <w:rPr>
          <w:bCs/>
          <w:iCs/>
          <w:sz w:val="28"/>
          <w:szCs w:val="28"/>
          <w:lang w:eastAsia="en-US"/>
        </w:rPr>
        <w:t xml:space="preserve">, </w:t>
      </w:r>
      <w:r w:rsidRPr="008D7C4A">
        <w:rPr>
          <w:bCs/>
          <w:iCs/>
          <w:sz w:val="28"/>
          <w:szCs w:val="28"/>
          <w:lang w:val="en-US" w:eastAsia="en-US"/>
        </w:rPr>
        <w:t>MA</w:t>
      </w:r>
      <w:r w:rsidRPr="008D7C4A">
        <w:rPr>
          <w:bCs/>
          <w:iCs/>
          <w:sz w:val="28"/>
          <w:szCs w:val="28"/>
          <w:lang w:eastAsia="en-US"/>
        </w:rPr>
        <w:t xml:space="preserve">, </w:t>
      </w:r>
      <w:r w:rsidRPr="008D7C4A">
        <w:rPr>
          <w:bCs/>
          <w:iCs/>
          <w:sz w:val="28"/>
          <w:szCs w:val="28"/>
          <w:lang w:val="en-US" w:eastAsia="en-US"/>
        </w:rPr>
        <w:t>ARMA</w:t>
      </w:r>
      <w:r w:rsidRPr="008D7C4A">
        <w:rPr>
          <w:bCs/>
          <w:iCs/>
          <w:sz w:val="28"/>
          <w:szCs w:val="28"/>
          <w:lang w:eastAsia="en-US"/>
        </w:rPr>
        <w:t xml:space="preserve">, </w:t>
      </w:r>
      <w:r w:rsidRPr="008D7C4A">
        <w:rPr>
          <w:bCs/>
          <w:iCs/>
          <w:sz w:val="28"/>
          <w:szCs w:val="28"/>
          <w:lang w:val="en-US" w:eastAsia="en-US"/>
        </w:rPr>
        <w:t>ARIMA</w:t>
      </w:r>
      <w:r w:rsidRPr="008D7C4A">
        <w:rPr>
          <w:bCs/>
          <w:iCs/>
          <w:sz w:val="28"/>
          <w:szCs w:val="28"/>
          <w:lang w:eastAsia="en-US"/>
        </w:rPr>
        <w:t xml:space="preserve">. Искусственные нейронные сети. Модель </w:t>
      </w:r>
      <w:r w:rsidRPr="008D7C4A">
        <w:rPr>
          <w:bCs/>
          <w:iCs/>
          <w:sz w:val="28"/>
          <w:szCs w:val="28"/>
          <w:lang w:val="en-US" w:eastAsia="en-US"/>
        </w:rPr>
        <w:t>LSTM</w:t>
      </w:r>
      <w:r w:rsidRPr="008D7C4A">
        <w:rPr>
          <w:bCs/>
          <w:iCs/>
          <w:sz w:val="28"/>
          <w:szCs w:val="28"/>
          <w:lang w:eastAsia="en-US"/>
        </w:rPr>
        <w:t xml:space="preserve">. Модель </w:t>
      </w:r>
      <w:r w:rsidRPr="008D7C4A">
        <w:rPr>
          <w:bCs/>
          <w:iCs/>
          <w:sz w:val="28"/>
          <w:szCs w:val="28"/>
          <w:lang w:val="en-US" w:eastAsia="en-US"/>
        </w:rPr>
        <w:t>CNN.</w:t>
      </w:r>
    </w:p>
    <w:p w14:paraId="67FF5745"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Диаграммы «сущность-связь». </w:t>
      </w:r>
      <w:r w:rsidRPr="008D7C4A">
        <w:rPr>
          <w:bCs/>
          <w:iCs/>
          <w:sz w:val="28"/>
          <w:szCs w:val="28"/>
          <w:lang w:eastAsia="en-US"/>
        </w:rPr>
        <w:t xml:space="preserve">Сущности, отношения и связи в нотации </w:t>
      </w:r>
      <w:proofErr w:type="spellStart"/>
      <w:r w:rsidRPr="008D7C4A">
        <w:rPr>
          <w:bCs/>
          <w:iCs/>
          <w:sz w:val="28"/>
          <w:szCs w:val="28"/>
          <w:lang w:eastAsia="en-US"/>
        </w:rPr>
        <w:t>Чена</w:t>
      </w:r>
      <w:proofErr w:type="spellEnd"/>
      <w:r w:rsidRPr="008D7C4A">
        <w:rPr>
          <w:bCs/>
          <w:iCs/>
          <w:sz w:val="28"/>
          <w:szCs w:val="28"/>
          <w:lang w:eastAsia="en-US"/>
        </w:rPr>
        <w:t xml:space="preserve">. Диаграммы атрибутов. Категоризация сущностей. Нотация </w:t>
      </w:r>
      <w:proofErr w:type="spellStart"/>
      <w:r w:rsidRPr="008D7C4A">
        <w:rPr>
          <w:bCs/>
          <w:iCs/>
          <w:sz w:val="28"/>
          <w:szCs w:val="28"/>
          <w:lang w:eastAsia="en-US"/>
        </w:rPr>
        <w:t>Баркера</w:t>
      </w:r>
      <w:proofErr w:type="spellEnd"/>
      <w:r w:rsidRPr="008D7C4A">
        <w:rPr>
          <w:bCs/>
          <w:iCs/>
          <w:sz w:val="28"/>
          <w:szCs w:val="28"/>
          <w:lang w:eastAsia="en-US"/>
        </w:rPr>
        <w:t xml:space="preserve">. Построение модели. Структурные карты </w:t>
      </w:r>
      <w:proofErr w:type="spellStart"/>
      <w:r w:rsidRPr="008D7C4A">
        <w:rPr>
          <w:bCs/>
          <w:iCs/>
          <w:sz w:val="28"/>
          <w:szCs w:val="28"/>
          <w:lang w:eastAsia="en-US"/>
        </w:rPr>
        <w:t>Константайна</w:t>
      </w:r>
      <w:proofErr w:type="spellEnd"/>
      <w:r w:rsidRPr="008D7C4A">
        <w:rPr>
          <w:bCs/>
          <w:iCs/>
          <w:sz w:val="28"/>
          <w:szCs w:val="28"/>
          <w:lang w:eastAsia="en-US"/>
        </w:rPr>
        <w:t xml:space="preserve">. Структурные карты Джексона. Взаимосвязь потоков данных и структурных карт. </w:t>
      </w:r>
    </w:p>
    <w:p w14:paraId="49C3DF29"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Классификация структурных методологий. </w:t>
      </w:r>
      <w:r w:rsidRPr="008D7C4A">
        <w:rPr>
          <w:bCs/>
          <w:iCs/>
          <w:sz w:val="28"/>
          <w:szCs w:val="28"/>
          <w:lang w:eastAsia="en-US"/>
        </w:rPr>
        <w:t xml:space="preserve">Методологии Йордана/Де Марко и </w:t>
      </w:r>
      <w:proofErr w:type="spellStart"/>
      <w:r w:rsidRPr="008D7C4A">
        <w:rPr>
          <w:bCs/>
          <w:iCs/>
          <w:sz w:val="28"/>
          <w:szCs w:val="28"/>
          <w:lang w:eastAsia="en-US"/>
        </w:rPr>
        <w:t>Гейна-Сарсона</w:t>
      </w:r>
      <w:proofErr w:type="spellEnd"/>
      <w:r w:rsidRPr="008D7C4A">
        <w:rPr>
          <w:bCs/>
          <w:iCs/>
          <w:sz w:val="28"/>
          <w:szCs w:val="28"/>
          <w:lang w:eastAsia="en-US"/>
        </w:rPr>
        <w:t xml:space="preserve">. SADT - технология структурного анализа и проектирования. Сравнительный анализ SADT - моделей и потоковых моделей. Методология SSADM. Методологии, ориентированные на данные. Основные этапы подхода Мартина. </w:t>
      </w:r>
    </w:p>
    <w:p w14:paraId="7A5513B7"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Корпоративные методологии структурного анализа</w:t>
      </w:r>
      <w:r w:rsidRPr="008D7C4A">
        <w:rPr>
          <w:bCs/>
          <w:iCs/>
          <w:sz w:val="28"/>
          <w:szCs w:val="28"/>
          <w:lang w:eastAsia="en-US"/>
        </w:rPr>
        <w:t>. Структурный анализ систем средствами IDEF - технологии. Моделирование поведения организации на рынке (исторический аспект). Структурный анализ систем. Понятие структурного анализа. Диаграммы потоков данных. Словарь данных. Методы задания спецификаций процессов. Классификация структурных методологий. Примеры. Семейство технологии IDEF - от IDEFO до IDEF 14. Стандарт IDEFO.</w:t>
      </w:r>
    </w:p>
    <w:p w14:paraId="2CE23BEF"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Компьютерные сети. </w:t>
      </w:r>
      <w:r w:rsidRPr="008D7C4A">
        <w:rPr>
          <w:bCs/>
          <w:iCs/>
          <w:sz w:val="28"/>
          <w:szCs w:val="28"/>
          <w:lang w:eastAsia="en-US"/>
        </w:rPr>
        <w:t>Топология сетей</w:t>
      </w:r>
      <w:r w:rsidRPr="008D7C4A">
        <w:rPr>
          <w:bCs/>
          <w:i/>
          <w:iCs/>
          <w:sz w:val="28"/>
          <w:szCs w:val="28"/>
          <w:lang w:eastAsia="en-US"/>
        </w:rPr>
        <w:t xml:space="preserve">. </w:t>
      </w:r>
      <w:r w:rsidRPr="008D7C4A">
        <w:rPr>
          <w:bCs/>
          <w:iCs/>
          <w:sz w:val="28"/>
          <w:szCs w:val="28"/>
          <w:lang w:eastAsia="en-US"/>
        </w:rPr>
        <w:t>Понятие протоколов обмена данными. Иерархия протоколов. Наиболее распространенные сетевые протоколы. Особенности аппаратного и программного обеспечения серверов и рабочих станций. Функции серверного и клиентского ПО. Сетевые ОС. SQL-серверы. Понятие и способы блокировки данных. Назначение и основные функции ПО промежуточного уровня. Структура сети Интернет. Способы подключения к сети. Используемые протоколы и принципы адресации. Основные виды клиентского и серверного программного обеспечения, используемого в Интернет. Поисковые системы. Языки разметки данных HTML и XML. Языки описания сценариев. Платежные системы и электронный бизнес в Интернет.</w:t>
      </w:r>
    </w:p>
    <w:p w14:paraId="7E21FB64"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Информационные системы (ИС). </w:t>
      </w:r>
      <w:r w:rsidRPr="008D7C4A">
        <w:rPr>
          <w:bCs/>
          <w:iCs/>
          <w:sz w:val="28"/>
          <w:szCs w:val="28"/>
          <w:lang w:eastAsia="en-US"/>
        </w:rPr>
        <w:t xml:space="preserve">Понятие ИС, их структура и состав. Обеспечивающие и функциональные подсистемы ИС. Принципы создания и проектирования ИС. Жизненных цикл ИС. Системы автоматизации проектирования (САПР). </w:t>
      </w:r>
      <w:proofErr w:type="spellStart"/>
      <w:r w:rsidRPr="008D7C4A">
        <w:rPr>
          <w:bCs/>
          <w:iCs/>
          <w:sz w:val="28"/>
          <w:szCs w:val="28"/>
          <w:lang w:eastAsia="en-US"/>
        </w:rPr>
        <w:t>Case</w:t>
      </w:r>
      <w:proofErr w:type="spellEnd"/>
      <w:r w:rsidRPr="008D7C4A">
        <w:rPr>
          <w:bCs/>
          <w:iCs/>
          <w:sz w:val="28"/>
          <w:szCs w:val="28"/>
          <w:lang w:eastAsia="en-US"/>
        </w:rPr>
        <w:t xml:space="preserve"> – технологии.</w:t>
      </w:r>
    </w:p>
    <w:p w14:paraId="78B614AD"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Информационные системы бухгалтерского учета</w:t>
      </w:r>
      <w:r w:rsidRPr="008D7C4A">
        <w:rPr>
          <w:bCs/>
          <w:iCs/>
          <w:sz w:val="28"/>
          <w:szCs w:val="28"/>
          <w:lang w:eastAsia="en-US"/>
        </w:rPr>
        <w:t>. Классификация информационных систем бухгалтерского учета. Инструментальный и функциональный подходы к построению ИСБУ, их характеристика и анализ. Понятие автоматизированного рабочего места (АРМ) бухгалтера. Виды, состав функций и краткая характеристика АРМ бухгалтера по участкам учета. Информационные связи между участками учета. Модель системы счетов в бухгалтерских ИС. Модель организации синтетического учета, модель организации аналитического учета и организация связи синтетических и аналитических счетов. Технология автоматизированного ведения бухгалтерского учета. Организация налогового учета в бухгалтерских ИС.</w:t>
      </w:r>
    </w:p>
    <w:p w14:paraId="7C4419AB"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Информационные системы в страховых, кредитных организациях и налоговых органах. </w:t>
      </w:r>
      <w:r w:rsidRPr="008D7C4A">
        <w:rPr>
          <w:bCs/>
          <w:iCs/>
          <w:sz w:val="28"/>
          <w:szCs w:val="28"/>
          <w:lang w:eastAsia="en-US"/>
        </w:rPr>
        <w:t xml:space="preserve">Основные принципы построения ИС в страховых организациях. Функциональная структура информационных систем обработки экономической информации страховых организаций. Состав задач, программное и технологическое обеспечение их реализации. Специализированные программные продукты автоматизации основных видов страховой деятельности. Автоматизированная банковская система, ее классификация, структура, основные принципы создания. Автоматизация учетно-операционной работы банка. Автоматизация межбанковских расчетов, кредитных операций, депозитарного комплекса. Банковская аналитическая система. Информатизация налоговых органов РФ. Цели и задачи информатизации налоговой системы. Структура системы управления налогообложением в РФ. Задачи и функции ИС федерального, регионального и территориального уровней. Технология взаимодействия ИС различных уровней. Основные требования к налоговым ИС. Технология создания налоговых ИС. Методология разработки ИС налоговых органов. Создание и функционирование информационного хранилища данных. Интеллектуальные информационные системы в деятельности налоговых органов. Использование </w:t>
      </w:r>
      <w:proofErr w:type="spellStart"/>
      <w:r w:rsidRPr="008D7C4A">
        <w:rPr>
          <w:bCs/>
          <w:iCs/>
          <w:sz w:val="28"/>
          <w:szCs w:val="28"/>
          <w:lang w:eastAsia="en-US"/>
        </w:rPr>
        <w:t>нейросетевых</w:t>
      </w:r>
      <w:proofErr w:type="spellEnd"/>
      <w:r w:rsidRPr="008D7C4A">
        <w:rPr>
          <w:bCs/>
          <w:iCs/>
          <w:sz w:val="28"/>
          <w:szCs w:val="28"/>
          <w:lang w:eastAsia="en-US"/>
        </w:rPr>
        <w:t xml:space="preserve"> технологий для организации контрольной деятельности территориальных налоговых органов.</w:t>
      </w:r>
    </w:p>
    <w:p w14:paraId="5B99B9D1" w14:textId="77777777" w:rsidR="008D7C4A" w:rsidRPr="008D7C4A" w:rsidRDefault="008D7C4A" w:rsidP="008D7C4A">
      <w:pPr>
        <w:widowControl/>
        <w:numPr>
          <w:ilvl w:val="0"/>
          <w:numId w:val="17"/>
        </w:numPr>
        <w:autoSpaceDE/>
        <w:autoSpaceDN/>
        <w:adjustRightInd/>
        <w:spacing w:before="100" w:beforeAutospacing="1" w:after="100" w:afterAutospacing="1"/>
        <w:ind w:left="0" w:firstLine="0"/>
        <w:jc w:val="both"/>
        <w:rPr>
          <w:bCs/>
          <w:iCs/>
          <w:sz w:val="28"/>
          <w:szCs w:val="28"/>
          <w:lang w:eastAsia="en-US"/>
        </w:rPr>
      </w:pPr>
      <w:r w:rsidRPr="008D7C4A">
        <w:rPr>
          <w:bCs/>
          <w:i/>
          <w:iCs/>
          <w:sz w:val="28"/>
          <w:szCs w:val="28"/>
          <w:lang w:eastAsia="en-US"/>
        </w:rPr>
        <w:t xml:space="preserve">Безопасность информации в ИС. </w:t>
      </w:r>
      <w:r w:rsidRPr="008D7C4A">
        <w:rPr>
          <w:bCs/>
          <w:iCs/>
          <w:sz w:val="28"/>
          <w:szCs w:val="28"/>
          <w:lang w:eastAsia="en-US"/>
        </w:rPr>
        <w:t>Основные понятия. Классификация мер обеспечения безопасности ИС. Угрозы безопасности ИС. Универсальные механизмы защиты ИС. Криптографическая защита информации АБС. Электронная цифровая подпись: понятие, принципы построения, алгоритмы расчета. Система защиты информации в ИС. Программные злоупотребления и угрозы в компьютерных системах и сетях.</w:t>
      </w:r>
      <w:r w:rsidRPr="008D7C4A">
        <w:rPr>
          <w:bCs/>
          <w:i/>
          <w:iCs/>
          <w:sz w:val="28"/>
          <w:szCs w:val="28"/>
          <w:lang w:eastAsia="en-US"/>
        </w:rPr>
        <w:t xml:space="preserve"> </w:t>
      </w:r>
      <w:r w:rsidRPr="008D7C4A">
        <w:rPr>
          <w:bCs/>
          <w:iCs/>
          <w:sz w:val="28"/>
          <w:szCs w:val="28"/>
          <w:lang w:eastAsia="en-US"/>
        </w:rPr>
        <w:t xml:space="preserve">Понятие и классификация вирусов. Антивирусное программное обеспечение. Защита информации в компьютерных сетях. Системы </w:t>
      </w:r>
      <w:proofErr w:type="spellStart"/>
      <w:r w:rsidRPr="008D7C4A">
        <w:rPr>
          <w:bCs/>
          <w:iCs/>
          <w:sz w:val="28"/>
          <w:szCs w:val="28"/>
          <w:lang w:eastAsia="en-US"/>
        </w:rPr>
        <w:t>Firewall</w:t>
      </w:r>
      <w:proofErr w:type="spellEnd"/>
      <w:r w:rsidRPr="008D7C4A">
        <w:rPr>
          <w:bCs/>
          <w:iCs/>
          <w:sz w:val="28"/>
          <w:szCs w:val="28"/>
          <w:lang w:eastAsia="en-US"/>
        </w:rPr>
        <w:t>.</w:t>
      </w:r>
    </w:p>
    <w:p w14:paraId="1C795C86" w14:textId="77777777" w:rsidR="008D7C4A" w:rsidRPr="00D409C1" w:rsidRDefault="008D7C4A" w:rsidP="00B32143">
      <w:pPr>
        <w:widowControl/>
        <w:autoSpaceDE/>
        <w:autoSpaceDN/>
        <w:adjustRightInd/>
        <w:spacing w:line="368" w:lineRule="auto"/>
        <w:ind w:firstLine="709"/>
        <w:jc w:val="both"/>
        <w:rPr>
          <w:b/>
          <w:bCs/>
          <w:iCs/>
          <w:strike/>
          <w:sz w:val="28"/>
          <w:szCs w:val="28"/>
        </w:rPr>
      </w:pPr>
    </w:p>
    <w:p w14:paraId="7FD04740" w14:textId="70DFD7B5" w:rsidR="005401E4" w:rsidRPr="008D7C4A" w:rsidRDefault="008D7C4A" w:rsidP="00EB599C">
      <w:pPr>
        <w:spacing w:line="276" w:lineRule="auto"/>
        <w:jc w:val="both"/>
        <w:rPr>
          <w:b/>
          <w:sz w:val="28"/>
          <w:szCs w:val="28"/>
        </w:rPr>
      </w:pPr>
      <w:r>
        <w:rPr>
          <w:b/>
          <w:sz w:val="28"/>
          <w:szCs w:val="28"/>
        </w:rPr>
        <w:t>3.</w:t>
      </w:r>
      <w:r w:rsidR="00EB599C">
        <w:rPr>
          <w:b/>
          <w:sz w:val="28"/>
          <w:szCs w:val="28"/>
        </w:rPr>
        <w:t xml:space="preserve"> </w:t>
      </w:r>
      <w:r w:rsidR="00FC1C4A" w:rsidRPr="008D7C4A">
        <w:rPr>
          <w:b/>
          <w:sz w:val="28"/>
          <w:szCs w:val="28"/>
        </w:rPr>
        <w:t>Учебно-методическое и информационное обеспечение,</w:t>
      </w:r>
      <w:r w:rsidR="00FC1C4A" w:rsidRPr="00D409C1">
        <w:t xml:space="preserve"> </w:t>
      </w:r>
      <w:r w:rsidR="00FC1C4A" w:rsidRPr="008D7C4A">
        <w:rPr>
          <w:b/>
          <w:sz w:val="28"/>
          <w:szCs w:val="28"/>
        </w:rPr>
        <w:t>включающее нормативные правовые документы, рекомендуемую литературу и Интернет-ресурсы</w:t>
      </w:r>
      <w:r w:rsidR="003F52D7" w:rsidRPr="008D7C4A">
        <w:rPr>
          <w:b/>
          <w:sz w:val="28"/>
          <w:szCs w:val="28"/>
        </w:rPr>
        <w:t xml:space="preserve"> </w:t>
      </w:r>
    </w:p>
    <w:p w14:paraId="3F904DBC" w14:textId="5B7EACE4" w:rsidR="008D7C4A" w:rsidRPr="008D7C4A" w:rsidRDefault="008D7C4A" w:rsidP="008D7C4A">
      <w:pPr>
        <w:keepNext/>
        <w:keepLines/>
        <w:spacing w:before="200"/>
        <w:outlineLvl w:val="1"/>
        <w:rPr>
          <w:b/>
          <w:i/>
          <w:sz w:val="28"/>
          <w:szCs w:val="26"/>
          <w:lang w:eastAsia="en-US"/>
        </w:rPr>
      </w:pPr>
      <w:bookmarkStart w:id="4" w:name="_Toc418192532"/>
      <w:r w:rsidRPr="008D7C4A">
        <w:rPr>
          <w:b/>
          <w:i/>
          <w:sz w:val="28"/>
          <w:szCs w:val="26"/>
          <w:lang w:eastAsia="en-US"/>
        </w:rPr>
        <w:t>Основная</w:t>
      </w:r>
      <w:bookmarkEnd w:id="4"/>
      <w:r w:rsidRPr="008D7C4A">
        <w:rPr>
          <w:b/>
          <w:i/>
          <w:sz w:val="28"/>
          <w:szCs w:val="26"/>
          <w:lang w:eastAsia="en-US"/>
        </w:rPr>
        <w:t xml:space="preserve"> литература:</w:t>
      </w:r>
    </w:p>
    <w:p w14:paraId="1E02F40D" w14:textId="77777777" w:rsidR="008D7C4A" w:rsidRPr="008D7C4A" w:rsidRDefault="008D7C4A" w:rsidP="008D7C4A">
      <w:pPr>
        <w:rPr>
          <w:sz w:val="28"/>
          <w:szCs w:val="28"/>
          <w:lang w:eastAsia="en-US"/>
        </w:rPr>
      </w:pPr>
    </w:p>
    <w:p w14:paraId="72594686" w14:textId="77777777" w:rsidR="008D7C4A" w:rsidRPr="008D7C4A" w:rsidRDefault="008D7C4A" w:rsidP="008D7C4A">
      <w:pPr>
        <w:widowControl/>
        <w:numPr>
          <w:ilvl w:val="0"/>
          <w:numId w:val="12"/>
        </w:numPr>
        <w:spacing w:before="10"/>
        <w:rPr>
          <w:spacing w:val="10"/>
          <w:sz w:val="28"/>
          <w:szCs w:val="28"/>
        </w:rPr>
      </w:pPr>
      <w:bookmarkStart w:id="5" w:name="_Hlk90370979"/>
      <w:r w:rsidRPr="008D7C4A">
        <w:rPr>
          <w:spacing w:val="10"/>
          <w:sz w:val="28"/>
          <w:szCs w:val="28"/>
        </w:rPr>
        <w:t xml:space="preserve">Информационные системы в </w:t>
      </w:r>
      <w:proofErr w:type="gramStart"/>
      <w:r w:rsidRPr="008D7C4A">
        <w:rPr>
          <w:spacing w:val="10"/>
          <w:sz w:val="28"/>
          <w:szCs w:val="28"/>
        </w:rPr>
        <w:t>экономике :</w:t>
      </w:r>
      <w:proofErr w:type="gramEnd"/>
      <w:r w:rsidRPr="008D7C4A">
        <w:rPr>
          <w:spacing w:val="10"/>
          <w:sz w:val="28"/>
          <w:szCs w:val="28"/>
        </w:rPr>
        <w:t xml:space="preserve"> учебное пособие /под ред. Д. В. Чистова. – </w:t>
      </w:r>
      <w:proofErr w:type="gramStart"/>
      <w:r w:rsidRPr="008D7C4A">
        <w:rPr>
          <w:spacing w:val="10"/>
          <w:sz w:val="28"/>
          <w:szCs w:val="28"/>
        </w:rPr>
        <w:t>Москва :</w:t>
      </w:r>
      <w:proofErr w:type="gramEnd"/>
      <w:r w:rsidRPr="008D7C4A">
        <w:rPr>
          <w:spacing w:val="10"/>
          <w:sz w:val="28"/>
          <w:szCs w:val="28"/>
        </w:rPr>
        <w:t xml:space="preserve"> ИНФРА-М, 2021. - 234 с. - ЭБС ZNANIUM.com. - URL: https://znanium.com/catalog/product/1669591 (дата обращения: 01.07.2022). - </w:t>
      </w:r>
      <w:proofErr w:type="gramStart"/>
      <w:r w:rsidRPr="008D7C4A">
        <w:rPr>
          <w:spacing w:val="10"/>
          <w:sz w:val="28"/>
          <w:szCs w:val="28"/>
        </w:rPr>
        <w:t>Текст :</w:t>
      </w:r>
      <w:proofErr w:type="gramEnd"/>
      <w:r w:rsidRPr="008D7C4A">
        <w:rPr>
          <w:spacing w:val="10"/>
          <w:sz w:val="28"/>
          <w:szCs w:val="28"/>
        </w:rPr>
        <w:t xml:space="preserve"> электронный.</w:t>
      </w:r>
    </w:p>
    <w:p w14:paraId="65F37E89" w14:textId="77777777" w:rsidR="008D7C4A" w:rsidRPr="008D7C4A" w:rsidRDefault="008D7C4A" w:rsidP="008D7C4A">
      <w:pPr>
        <w:widowControl/>
        <w:numPr>
          <w:ilvl w:val="0"/>
          <w:numId w:val="12"/>
        </w:numPr>
        <w:spacing w:before="10"/>
        <w:rPr>
          <w:spacing w:val="10"/>
          <w:sz w:val="32"/>
          <w:szCs w:val="32"/>
        </w:rPr>
      </w:pPr>
      <w:r w:rsidRPr="008D7C4A">
        <w:rPr>
          <w:sz w:val="28"/>
          <w:szCs w:val="28"/>
          <w:lang w:eastAsia="en-US"/>
        </w:rPr>
        <w:t xml:space="preserve">Нестеров, С. А. Базы </w:t>
      </w:r>
      <w:proofErr w:type="gramStart"/>
      <w:r w:rsidRPr="008D7C4A">
        <w:rPr>
          <w:sz w:val="28"/>
          <w:szCs w:val="28"/>
          <w:lang w:eastAsia="en-US"/>
        </w:rPr>
        <w:t>данных :</w:t>
      </w:r>
      <w:proofErr w:type="gramEnd"/>
      <w:r w:rsidRPr="008D7C4A">
        <w:rPr>
          <w:sz w:val="28"/>
          <w:szCs w:val="28"/>
          <w:lang w:eastAsia="en-US"/>
        </w:rPr>
        <w:t xml:space="preserve"> учебник и практикум для вузов / С. А. Нестеров. — </w:t>
      </w:r>
      <w:proofErr w:type="gramStart"/>
      <w:r w:rsidRPr="008D7C4A">
        <w:rPr>
          <w:sz w:val="28"/>
          <w:szCs w:val="28"/>
          <w:lang w:eastAsia="en-US"/>
        </w:rPr>
        <w:t>Москва :</w:t>
      </w:r>
      <w:proofErr w:type="gramEnd"/>
      <w:r w:rsidRPr="008D7C4A">
        <w:rPr>
          <w:sz w:val="28"/>
          <w:szCs w:val="28"/>
          <w:lang w:eastAsia="en-US"/>
        </w:rPr>
        <w:t xml:space="preserve"> </w:t>
      </w:r>
      <w:proofErr w:type="spellStart"/>
      <w:r w:rsidRPr="008D7C4A">
        <w:rPr>
          <w:sz w:val="28"/>
          <w:szCs w:val="28"/>
          <w:lang w:eastAsia="en-US"/>
        </w:rPr>
        <w:t>Юрайт</w:t>
      </w:r>
      <w:proofErr w:type="spellEnd"/>
      <w:r w:rsidRPr="008D7C4A">
        <w:rPr>
          <w:sz w:val="28"/>
          <w:szCs w:val="28"/>
          <w:lang w:eastAsia="en-US"/>
        </w:rPr>
        <w:t xml:space="preserve">, 2022. — 230 с. — (Высшее образование). — ЭБС </w:t>
      </w:r>
      <w:proofErr w:type="spellStart"/>
      <w:r w:rsidRPr="008D7C4A">
        <w:rPr>
          <w:sz w:val="28"/>
          <w:szCs w:val="28"/>
          <w:lang w:eastAsia="en-US"/>
        </w:rPr>
        <w:t>Юрайт</w:t>
      </w:r>
      <w:proofErr w:type="spellEnd"/>
      <w:r w:rsidRPr="008D7C4A">
        <w:rPr>
          <w:sz w:val="28"/>
          <w:szCs w:val="28"/>
          <w:lang w:eastAsia="en-US"/>
        </w:rPr>
        <w:t xml:space="preserve">. — URL: https://urait.ru/bcode/489693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494A3159" w14:textId="77777777" w:rsidR="008D7C4A" w:rsidRPr="008D7C4A" w:rsidRDefault="008D7C4A" w:rsidP="008D7C4A">
      <w:pPr>
        <w:widowControl/>
        <w:numPr>
          <w:ilvl w:val="0"/>
          <w:numId w:val="12"/>
        </w:numPr>
        <w:spacing w:before="10"/>
        <w:jc w:val="both"/>
        <w:rPr>
          <w:spacing w:val="10"/>
          <w:sz w:val="36"/>
          <w:szCs w:val="36"/>
        </w:rPr>
      </w:pPr>
      <w:r w:rsidRPr="008D7C4A">
        <w:rPr>
          <w:sz w:val="28"/>
          <w:szCs w:val="28"/>
          <w:lang w:eastAsia="en-US"/>
        </w:rPr>
        <w:t xml:space="preserve">Баранова Е. К. Информационная безопасность и защита </w:t>
      </w:r>
      <w:proofErr w:type="gramStart"/>
      <w:r w:rsidRPr="008D7C4A">
        <w:rPr>
          <w:sz w:val="28"/>
          <w:szCs w:val="28"/>
          <w:lang w:eastAsia="en-US"/>
        </w:rPr>
        <w:t>информации :</w:t>
      </w:r>
      <w:proofErr w:type="gramEnd"/>
      <w:r w:rsidRPr="008D7C4A">
        <w:rPr>
          <w:sz w:val="28"/>
          <w:szCs w:val="28"/>
          <w:lang w:eastAsia="en-US"/>
        </w:rPr>
        <w:t xml:space="preserve"> учебное пособие / Е. К. Баранова, А. В. </w:t>
      </w:r>
      <w:proofErr w:type="spellStart"/>
      <w:r w:rsidRPr="008D7C4A">
        <w:rPr>
          <w:sz w:val="28"/>
          <w:szCs w:val="28"/>
          <w:lang w:eastAsia="en-US"/>
        </w:rPr>
        <w:t>Бабаш</w:t>
      </w:r>
      <w:proofErr w:type="spellEnd"/>
      <w:r w:rsidRPr="008D7C4A">
        <w:rPr>
          <w:sz w:val="28"/>
          <w:szCs w:val="28"/>
          <w:lang w:eastAsia="en-US"/>
        </w:rPr>
        <w:t xml:space="preserve">. — 4-е изд., </w:t>
      </w:r>
      <w:proofErr w:type="spellStart"/>
      <w:r w:rsidRPr="008D7C4A">
        <w:rPr>
          <w:sz w:val="28"/>
          <w:szCs w:val="28"/>
          <w:lang w:eastAsia="en-US"/>
        </w:rPr>
        <w:t>перераб</w:t>
      </w:r>
      <w:proofErr w:type="spellEnd"/>
      <w:r w:rsidRPr="008D7C4A">
        <w:rPr>
          <w:sz w:val="28"/>
          <w:szCs w:val="28"/>
          <w:lang w:eastAsia="en-US"/>
        </w:rPr>
        <w:t xml:space="preserve">. и доп. — </w:t>
      </w:r>
      <w:proofErr w:type="gramStart"/>
      <w:r w:rsidRPr="008D7C4A">
        <w:rPr>
          <w:sz w:val="28"/>
          <w:szCs w:val="28"/>
          <w:lang w:eastAsia="en-US"/>
        </w:rPr>
        <w:t>Москва :</w:t>
      </w:r>
      <w:proofErr w:type="gramEnd"/>
      <w:r w:rsidRPr="008D7C4A">
        <w:rPr>
          <w:sz w:val="28"/>
          <w:szCs w:val="28"/>
          <w:lang w:eastAsia="en-US"/>
        </w:rPr>
        <w:t xml:space="preserve"> РИОР : ИНФРА-М, 2021. — 336 с. — (Высшее образование). - ЭБС ZNANIUM.com. - URL: https://znanium.com/catalog/product/1189326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3E540C88" w14:textId="77777777" w:rsidR="008D7C4A" w:rsidRPr="008D7C4A" w:rsidRDefault="008D7C4A" w:rsidP="008D7C4A">
      <w:pPr>
        <w:widowControl/>
        <w:numPr>
          <w:ilvl w:val="0"/>
          <w:numId w:val="12"/>
        </w:numPr>
        <w:spacing w:before="10"/>
        <w:jc w:val="both"/>
        <w:rPr>
          <w:spacing w:val="10"/>
          <w:sz w:val="28"/>
          <w:szCs w:val="28"/>
        </w:rPr>
      </w:pPr>
      <w:r w:rsidRPr="008D7C4A">
        <w:rPr>
          <w:spacing w:val="10"/>
          <w:sz w:val="28"/>
          <w:szCs w:val="28"/>
        </w:rPr>
        <w:t xml:space="preserve">Воронина, В. В. Теория и практика машинного </w:t>
      </w:r>
      <w:proofErr w:type="gramStart"/>
      <w:r w:rsidRPr="008D7C4A">
        <w:rPr>
          <w:spacing w:val="10"/>
          <w:sz w:val="28"/>
          <w:szCs w:val="28"/>
        </w:rPr>
        <w:t>обучения :</w:t>
      </w:r>
      <w:proofErr w:type="gramEnd"/>
      <w:r w:rsidRPr="008D7C4A">
        <w:rPr>
          <w:spacing w:val="10"/>
          <w:sz w:val="28"/>
          <w:szCs w:val="28"/>
        </w:rPr>
        <w:t xml:space="preserve"> учебное пособие / В. В. Воронина. — </w:t>
      </w:r>
      <w:proofErr w:type="gramStart"/>
      <w:r w:rsidRPr="008D7C4A">
        <w:rPr>
          <w:spacing w:val="10"/>
          <w:sz w:val="28"/>
          <w:szCs w:val="28"/>
        </w:rPr>
        <w:t>Ульяновск :</w:t>
      </w:r>
      <w:proofErr w:type="gramEnd"/>
      <w:r w:rsidRPr="008D7C4A">
        <w:rPr>
          <w:spacing w:val="10"/>
          <w:sz w:val="28"/>
          <w:szCs w:val="28"/>
        </w:rPr>
        <w:t xml:space="preserve"> </w:t>
      </w:r>
      <w:proofErr w:type="spellStart"/>
      <w:r w:rsidRPr="008D7C4A">
        <w:rPr>
          <w:spacing w:val="10"/>
          <w:sz w:val="28"/>
          <w:szCs w:val="28"/>
        </w:rPr>
        <w:t>УлГТУ</w:t>
      </w:r>
      <w:proofErr w:type="spellEnd"/>
      <w:r w:rsidRPr="008D7C4A">
        <w:rPr>
          <w:spacing w:val="10"/>
          <w:sz w:val="28"/>
          <w:szCs w:val="28"/>
        </w:rPr>
        <w:t xml:space="preserve">, 2017. — 290 с. — ЭБС Лань. — URL: https://e.lanbook.com/book/165053 (дата обращения: 01.07.2022). — </w:t>
      </w:r>
      <w:proofErr w:type="gramStart"/>
      <w:r w:rsidRPr="008D7C4A">
        <w:rPr>
          <w:spacing w:val="10"/>
          <w:sz w:val="28"/>
          <w:szCs w:val="28"/>
        </w:rPr>
        <w:t>Текст :</w:t>
      </w:r>
      <w:proofErr w:type="gramEnd"/>
      <w:r w:rsidRPr="008D7C4A">
        <w:rPr>
          <w:spacing w:val="10"/>
          <w:sz w:val="28"/>
          <w:szCs w:val="28"/>
        </w:rPr>
        <w:t xml:space="preserve"> электронный.</w:t>
      </w:r>
    </w:p>
    <w:p w14:paraId="55E69C01" w14:textId="08BB0480" w:rsidR="008D7C4A" w:rsidRPr="008D7C4A" w:rsidRDefault="008D7C4A" w:rsidP="008D7C4A">
      <w:pPr>
        <w:rPr>
          <w:sz w:val="24"/>
          <w:szCs w:val="24"/>
          <w:lang w:eastAsia="en-US"/>
        </w:rPr>
      </w:pPr>
    </w:p>
    <w:p w14:paraId="0AFBC708" w14:textId="5E66F3A1" w:rsidR="008D7C4A" w:rsidRPr="008D7C4A" w:rsidRDefault="008D7C4A" w:rsidP="008D7C4A">
      <w:pPr>
        <w:keepNext/>
        <w:keepLines/>
        <w:spacing w:before="200"/>
        <w:outlineLvl w:val="1"/>
        <w:rPr>
          <w:b/>
          <w:bCs/>
          <w:i/>
          <w:sz w:val="28"/>
          <w:szCs w:val="26"/>
          <w:lang w:eastAsia="en-US"/>
        </w:rPr>
      </w:pPr>
      <w:bookmarkStart w:id="6" w:name="_Toc418192533"/>
      <w:r w:rsidRPr="008D7C4A">
        <w:rPr>
          <w:b/>
          <w:bCs/>
          <w:i/>
          <w:sz w:val="28"/>
          <w:szCs w:val="26"/>
          <w:lang w:eastAsia="en-US"/>
        </w:rPr>
        <w:t>Дополнительная</w:t>
      </w:r>
      <w:bookmarkEnd w:id="6"/>
      <w:r w:rsidRPr="008D7C4A">
        <w:rPr>
          <w:b/>
          <w:bCs/>
          <w:i/>
          <w:sz w:val="28"/>
          <w:szCs w:val="26"/>
          <w:lang w:eastAsia="en-US"/>
        </w:rPr>
        <w:t xml:space="preserve"> литература:</w:t>
      </w:r>
    </w:p>
    <w:p w14:paraId="780F2A43" w14:textId="77777777" w:rsidR="008D7C4A" w:rsidRPr="008D7C4A" w:rsidRDefault="008D7C4A" w:rsidP="008D7C4A">
      <w:pPr>
        <w:widowControl/>
        <w:tabs>
          <w:tab w:val="left" w:pos="480"/>
        </w:tabs>
        <w:spacing w:before="67"/>
        <w:jc w:val="both"/>
        <w:rPr>
          <w:b/>
          <w:bCs/>
          <w:spacing w:val="10"/>
          <w:sz w:val="24"/>
          <w:szCs w:val="24"/>
        </w:rPr>
      </w:pPr>
    </w:p>
    <w:p w14:paraId="78D53A8E" w14:textId="77777777" w:rsidR="008D7C4A" w:rsidRPr="008D7C4A" w:rsidRDefault="008D7C4A" w:rsidP="008D7C4A">
      <w:pPr>
        <w:numPr>
          <w:ilvl w:val="0"/>
          <w:numId w:val="13"/>
        </w:numPr>
        <w:rPr>
          <w:sz w:val="28"/>
          <w:szCs w:val="28"/>
          <w:lang w:eastAsia="en-US"/>
        </w:rPr>
      </w:pPr>
      <w:r w:rsidRPr="008D7C4A">
        <w:rPr>
          <w:sz w:val="28"/>
          <w:szCs w:val="28"/>
          <w:lang w:eastAsia="en-US"/>
        </w:rPr>
        <w:t xml:space="preserve">Трегуб, И. В. Математические модели динамики экономических систем: монография / И. В. Трегуб; </w:t>
      </w:r>
      <w:proofErr w:type="spellStart"/>
      <w:r w:rsidRPr="008D7C4A">
        <w:rPr>
          <w:sz w:val="28"/>
          <w:szCs w:val="28"/>
          <w:lang w:eastAsia="en-US"/>
        </w:rPr>
        <w:t>Финуниверситет</w:t>
      </w:r>
      <w:proofErr w:type="spellEnd"/>
      <w:r w:rsidRPr="008D7C4A">
        <w:rPr>
          <w:sz w:val="28"/>
          <w:szCs w:val="28"/>
          <w:lang w:eastAsia="en-US"/>
        </w:rPr>
        <w:t xml:space="preserve">, Департамент анализа данных, принятия решений и финансовых технологий. – </w:t>
      </w:r>
      <w:proofErr w:type="gramStart"/>
      <w:r w:rsidRPr="008D7C4A">
        <w:rPr>
          <w:sz w:val="28"/>
          <w:szCs w:val="28"/>
          <w:lang w:eastAsia="en-US"/>
        </w:rPr>
        <w:t>Москва :</w:t>
      </w:r>
      <w:proofErr w:type="gramEnd"/>
      <w:r w:rsidRPr="008D7C4A">
        <w:rPr>
          <w:sz w:val="28"/>
          <w:szCs w:val="28"/>
          <w:lang w:eastAsia="en-US"/>
        </w:rPr>
        <w:t xml:space="preserve"> </w:t>
      </w:r>
      <w:proofErr w:type="spellStart"/>
      <w:r w:rsidRPr="008D7C4A">
        <w:rPr>
          <w:sz w:val="28"/>
          <w:szCs w:val="28"/>
          <w:lang w:eastAsia="en-US"/>
        </w:rPr>
        <w:t>Русайнс</w:t>
      </w:r>
      <w:proofErr w:type="spellEnd"/>
      <w:r w:rsidRPr="008D7C4A">
        <w:rPr>
          <w:sz w:val="28"/>
          <w:szCs w:val="28"/>
          <w:lang w:eastAsia="en-US"/>
        </w:rPr>
        <w:t xml:space="preserve">, 2018, 2020. - 163 с. - </w:t>
      </w:r>
      <w:proofErr w:type="gramStart"/>
      <w:r w:rsidRPr="008D7C4A">
        <w:rPr>
          <w:sz w:val="28"/>
          <w:szCs w:val="28"/>
          <w:lang w:eastAsia="en-US"/>
        </w:rPr>
        <w:t>Текст :</w:t>
      </w:r>
      <w:proofErr w:type="gramEnd"/>
      <w:r w:rsidRPr="008D7C4A">
        <w:rPr>
          <w:sz w:val="28"/>
          <w:szCs w:val="28"/>
          <w:lang w:eastAsia="en-US"/>
        </w:rPr>
        <w:t xml:space="preserve"> непосредственный. - То же. - 2020. - ЭБС BOOK.ru. - URL: https://book.ru/book/933555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27346148" w14:textId="77777777" w:rsidR="008D7C4A" w:rsidRPr="008D7C4A" w:rsidRDefault="008D7C4A" w:rsidP="008D7C4A">
      <w:pPr>
        <w:numPr>
          <w:ilvl w:val="0"/>
          <w:numId w:val="13"/>
        </w:numPr>
        <w:rPr>
          <w:sz w:val="28"/>
          <w:szCs w:val="24"/>
          <w:lang w:eastAsia="en-US"/>
        </w:rPr>
      </w:pPr>
      <w:r w:rsidRPr="008D7C4A">
        <w:rPr>
          <w:sz w:val="28"/>
          <w:szCs w:val="28"/>
          <w:lang w:eastAsia="en-US"/>
        </w:rPr>
        <w:t xml:space="preserve">Трегуб, И. В. Эконометрика на английском языке: учебное пособие / И. В. Трегуб; </w:t>
      </w:r>
      <w:proofErr w:type="spellStart"/>
      <w:r w:rsidRPr="008D7C4A">
        <w:rPr>
          <w:sz w:val="28"/>
          <w:szCs w:val="28"/>
          <w:lang w:eastAsia="en-US"/>
        </w:rPr>
        <w:t>Финуниверситет</w:t>
      </w:r>
      <w:proofErr w:type="spellEnd"/>
      <w:r w:rsidRPr="008D7C4A">
        <w:rPr>
          <w:sz w:val="28"/>
          <w:szCs w:val="28"/>
          <w:lang w:eastAsia="en-US"/>
        </w:rPr>
        <w:t xml:space="preserve">, Департамент анализа данных, принятия решений и финансовых технологий. – </w:t>
      </w:r>
      <w:proofErr w:type="gramStart"/>
      <w:r w:rsidRPr="008D7C4A">
        <w:rPr>
          <w:sz w:val="28"/>
          <w:szCs w:val="28"/>
          <w:lang w:eastAsia="en-US"/>
        </w:rPr>
        <w:t>Москва :</w:t>
      </w:r>
      <w:proofErr w:type="gramEnd"/>
      <w:r w:rsidRPr="008D7C4A">
        <w:rPr>
          <w:sz w:val="28"/>
          <w:szCs w:val="28"/>
          <w:lang w:eastAsia="en-US"/>
        </w:rPr>
        <w:t xml:space="preserve"> </w:t>
      </w:r>
      <w:proofErr w:type="spellStart"/>
      <w:r w:rsidRPr="008D7C4A">
        <w:rPr>
          <w:sz w:val="28"/>
          <w:szCs w:val="28"/>
          <w:lang w:eastAsia="en-US"/>
        </w:rPr>
        <w:t>Русайнс</w:t>
      </w:r>
      <w:proofErr w:type="spellEnd"/>
      <w:r w:rsidRPr="008D7C4A">
        <w:rPr>
          <w:sz w:val="28"/>
          <w:szCs w:val="28"/>
          <w:lang w:eastAsia="en-US"/>
        </w:rPr>
        <w:t xml:space="preserve">, 2022. - 110 с. – </w:t>
      </w:r>
      <w:proofErr w:type="gramStart"/>
      <w:r w:rsidRPr="008D7C4A">
        <w:rPr>
          <w:sz w:val="28"/>
          <w:szCs w:val="28"/>
          <w:lang w:eastAsia="en-US"/>
        </w:rPr>
        <w:t>Текст :</w:t>
      </w:r>
      <w:proofErr w:type="gramEnd"/>
      <w:r w:rsidRPr="008D7C4A">
        <w:rPr>
          <w:sz w:val="28"/>
          <w:szCs w:val="28"/>
          <w:lang w:eastAsia="en-US"/>
        </w:rPr>
        <w:t xml:space="preserve"> непосредственный. - То же. - ЭБС BOOK.ru. - URL: https://www.book.ru/book/943277 (дата обращения: 01.07.2022). - </w:t>
      </w:r>
      <w:proofErr w:type="gramStart"/>
      <w:r w:rsidRPr="008D7C4A">
        <w:rPr>
          <w:sz w:val="28"/>
          <w:szCs w:val="28"/>
          <w:lang w:eastAsia="en-US"/>
        </w:rPr>
        <w:t>Текст :</w:t>
      </w:r>
      <w:proofErr w:type="gramEnd"/>
      <w:r w:rsidRPr="008D7C4A">
        <w:rPr>
          <w:sz w:val="28"/>
          <w:szCs w:val="28"/>
          <w:lang w:eastAsia="en-US"/>
        </w:rPr>
        <w:t xml:space="preserve"> электронный.</w:t>
      </w:r>
    </w:p>
    <w:p w14:paraId="1F84DF33" w14:textId="77777777" w:rsidR="008D7C4A" w:rsidRPr="008D7C4A" w:rsidRDefault="008D7C4A" w:rsidP="008D7C4A">
      <w:pPr>
        <w:widowControl/>
        <w:numPr>
          <w:ilvl w:val="0"/>
          <w:numId w:val="13"/>
        </w:numPr>
        <w:spacing w:before="10"/>
        <w:rPr>
          <w:spacing w:val="10"/>
          <w:sz w:val="28"/>
          <w:szCs w:val="28"/>
        </w:rPr>
      </w:pPr>
      <w:r w:rsidRPr="008D7C4A">
        <w:rPr>
          <w:spacing w:val="10"/>
          <w:sz w:val="28"/>
          <w:szCs w:val="28"/>
        </w:rPr>
        <w:t xml:space="preserve">Кобелев, Н. Б. Имитационное моделирование: учебное пособие / Н. Б. Кобелев, В. А. Половников, В. В. Девятков; под ред. Н. Б. Кобелева. – </w:t>
      </w:r>
      <w:proofErr w:type="gramStart"/>
      <w:r w:rsidRPr="008D7C4A">
        <w:rPr>
          <w:spacing w:val="10"/>
          <w:sz w:val="28"/>
          <w:szCs w:val="28"/>
        </w:rPr>
        <w:t>Москва :</w:t>
      </w:r>
      <w:proofErr w:type="gramEnd"/>
      <w:r w:rsidRPr="008D7C4A">
        <w:rPr>
          <w:spacing w:val="10"/>
          <w:sz w:val="28"/>
          <w:szCs w:val="28"/>
        </w:rPr>
        <w:t xml:space="preserve"> Курс, 2013, 2014, 2016. - 360 с. – </w:t>
      </w:r>
      <w:proofErr w:type="gramStart"/>
      <w:r w:rsidRPr="008D7C4A">
        <w:rPr>
          <w:spacing w:val="10"/>
          <w:sz w:val="28"/>
          <w:szCs w:val="28"/>
        </w:rPr>
        <w:t>Текст :</w:t>
      </w:r>
      <w:proofErr w:type="gramEnd"/>
      <w:r w:rsidRPr="008D7C4A">
        <w:rPr>
          <w:spacing w:val="10"/>
          <w:sz w:val="28"/>
          <w:szCs w:val="28"/>
        </w:rPr>
        <w:t xml:space="preserve"> непосредственный. - То же. - 2018. - ЭБС ZNANIUM.com. - URL: https://znanium.com/catalog/product/961800 (дата обращения: 01.07.2022). - </w:t>
      </w:r>
      <w:proofErr w:type="gramStart"/>
      <w:r w:rsidRPr="008D7C4A">
        <w:rPr>
          <w:spacing w:val="10"/>
          <w:sz w:val="28"/>
          <w:szCs w:val="28"/>
        </w:rPr>
        <w:t>Текст :</w:t>
      </w:r>
      <w:proofErr w:type="gramEnd"/>
      <w:r w:rsidRPr="008D7C4A">
        <w:rPr>
          <w:spacing w:val="10"/>
          <w:sz w:val="28"/>
          <w:szCs w:val="28"/>
        </w:rPr>
        <w:t xml:space="preserve"> электронный.</w:t>
      </w:r>
    </w:p>
    <w:p w14:paraId="47736B6A" w14:textId="77777777" w:rsidR="008D7C4A" w:rsidRPr="008D7C4A" w:rsidRDefault="008D7C4A" w:rsidP="008D7C4A">
      <w:pPr>
        <w:widowControl/>
        <w:spacing w:before="10"/>
        <w:ind w:left="720"/>
        <w:rPr>
          <w:spacing w:val="10"/>
          <w:sz w:val="28"/>
          <w:szCs w:val="28"/>
        </w:rPr>
      </w:pPr>
    </w:p>
    <w:bookmarkEnd w:id="5"/>
    <w:p w14:paraId="5A9253B7" w14:textId="2839F516" w:rsidR="008D7C4A" w:rsidRDefault="008D7C4A" w:rsidP="008D7C4A">
      <w:pPr>
        <w:widowControl/>
        <w:tabs>
          <w:tab w:val="left" w:pos="418"/>
        </w:tabs>
        <w:spacing w:before="5"/>
        <w:jc w:val="both"/>
        <w:rPr>
          <w:b/>
          <w:bCs/>
          <w:i/>
          <w:sz w:val="28"/>
          <w:szCs w:val="26"/>
          <w:lang w:eastAsia="en-US"/>
        </w:rPr>
      </w:pPr>
      <w:r w:rsidRPr="008D7C4A">
        <w:rPr>
          <w:b/>
          <w:bCs/>
          <w:i/>
          <w:sz w:val="28"/>
          <w:szCs w:val="26"/>
          <w:lang w:eastAsia="en-US"/>
        </w:rPr>
        <w:t>Интернет-ресурсы:</w:t>
      </w:r>
    </w:p>
    <w:p w14:paraId="527C136D" w14:textId="77777777" w:rsidR="008D7C4A" w:rsidRPr="008D7C4A" w:rsidRDefault="008D7C4A" w:rsidP="008D7C4A">
      <w:pPr>
        <w:widowControl/>
        <w:tabs>
          <w:tab w:val="left" w:pos="418"/>
        </w:tabs>
        <w:spacing w:before="5"/>
        <w:jc w:val="both"/>
        <w:rPr>
          <w:b/>
          <w:bCs/>
          <w:i/>
          <w:spacing w:val="10"/>
          <w:sz w:val="24"/>
          <w:szCs w:val="24"/>
        </w:rPr>
      </w:pPr>
    </w:p>
    <w:p w14:paraId="3AA26707" w14:textId="77777777" w:rsidR="008D7C4A" w:rsidRPr="008D7C4A" w:rsidRDefault="008D7C4A" w:rsidP="008D7C4A">
      <w:pPr>
        <w:widowControl/>
        <w:numPr>
          <w:ilvl w:val="0"/>
          <w:numId w:val="11"/>
        </w:numPr>
        <w:tabs>
          <w:tab w:val="left" w:pos="274"/>
        </w:tabs>
        <w:rPr>
          <w:sz w:val="28"/>
          <w:szCs w:val="28"/>
        </w:rPr>
      </w:pPr>
      <w:r w:rsidRPr="008D7C4A">
        <w:rPr>
          <w:sz w:val="28"/>
          <w:szCs w:val="28"/>
        </w:rPr>
        <w:t xml:space="preserve">Банк Росси (ЦБ): </w:t>
      </w:r>
      <w:hyperlink r:id="rId8" w:history="1">
        <w:r w:rsidRPr="008D7C4A">
          <w:rPr>
            <w:sz w:val="28"/>
            <w:szCs w:val="28"/>
            <w:u w:val="single"/>
            <w:lang w:val="en-US"/>
          </w:rPr>
          <w:t>www</w:t>
        </w:r>
        <w:r w:rsidRPr="008D7C4A">
          <w:rPr>
            <w:sz w:val="28"/>
            <w:szCs w:val="28"/>
            <w:u w:val="single"/>
          </w:rPr>
          <w:t>.</w:t>
        </w:r>
        <w:proofErr w:type="spellStart"/>
        <w:r w:rsidRPr="008D7C4A">
          <w:rPr>
            <w:sz w:val="28"/>
            <w:szCs w:val="28"/>
            <w:u w:val="single"/>
            <w:lang w:val="en-US"/>
          </w:rPr>
          <w:t>cbr</w:t>
        </w:r>
        <w:proofErr w:type="spellEnd"/>
        <w:r w:rsidRPr="008D7C4A">
          <w:rPr>
            <w:sz w:val="28"/>
            <w:szCs w:val="28"/>
            <w:u w:val="single"/>
          </w:rPr>
          <w:t>.</w:t>
        </w:r>
        <w:proofErr w:type="spellStart"/>
        <w:r w:rsidRPr="008D7C4A">
          <w:rPr>
            <w:sz w:val="28"/>
            <w:szCs w:val="28"/>
            <w:u w:val="single"/>
            <w:lang w:val="en-US"/>
          </w:rPr>
          <w:t>ru</w:t>
        </w:r>
        <w:proofErr w:type="spellEnd"/>
        <w:r w:rsidRPr="008D7C4A">
          <w:rPr>
            <w:sz w:val="28"/>
            <w:szCs w:val="28"/>
            <w:u w:val="single"/>
          </w:rPr>
          <w:t>.</w:t>
        </w:r>
      </w:hyperlink>
    </w:p>
    <w:p w14:paraId="03573F54" w14:textId="77777777" w:rsidR="008D7C4A" w:rsidRPr="008D7C4A" w:rsidRDefault="008D7C4A" w:rsidP="008D7C4A">
      <w:pPr>
        <w:widowControl/>
        <w:numPr>
          <w:ilvl w:val="0"/>
          <w:numId w:val="11"/>
        </w:numPr>
        <w:tabs>
          <w:tab w:val="left" w:pos="274"/>
        </w:tabs>
        <w:rPr>
          <w:sz w:val="28"/>
          <w:szCs w:val="28"/>
        </w:rPr>
      </w:pPr>
      <w:r w:rsidRPr="008D7C4A">
        <w:rPr>
          <w:sz w:val="28"/>
          <w:szCs w:val="28"/>
        </w:rPr>
        <w:t>Московская Межбанковская валютная биржа:</w:t>
      </w:r>
      <w:hyperlink r:id="rId9" w:history="1">
        <w:r w:rsidRPr="008D7C4A">
          <w:rPr>
            <w:sz w:val="28"/>
            <w:szCs w:val="28"/>
            <w:u w:val="single"/>
          </w:rPr>
          <w:t xml:space="preserve"> </w:t>
        </w:r>
        <w:r w:rsidRPr="008D7C4A">
          <w:rPr>
            <w:sz w:val="28"/>
            <w:szCs w:val="28"/>
            <w:u w:val="single"/>
            <w:lang w:val="en-US"/>
          </w:rPr>
          <w:t>www</w:t>
        </w:r>
        <w:r w:rsidRPr="008D7C4A">
          <w:rPr>
            <w:sz w:val="28"/>
            <w:szCs w:val="28"/>
            <w:u w:val="single"/>
          </w:rPr>
          <w:t>.</w:t>
        </w:r>
        <w:proofErr w:type="spellStart"/>
        <w:r w:rsidRPr="008D7C4A">
          <w:rPr>
            <w:sz w:val="28"/>
            <w:szCs w:val="28"/>
            <w:u w:val="single"/>
            <w:lang w:val="en-US"/>
          </w:rPr>
          <w:t>micex</w:t>
        </w:r>
        <w:proofErr w:type="spellEnd"/>
        <w:r w:rsidRPr="008D7C4A">
          <w:rPr>
            <w:sz w:val="28"/>
            <w:szCs w:val="28"/>
            <w:u w:val="single"/>
          </w:rPr>
          <w:t>.</w:t>
        </w:r>
        <w:proofErr w:type="spellStart"/>
        <w:r w:rsidRPr="008D7C4A">
          <w:rPr>
            <w:sz w:val="28"/>
            <w:szCs w:val="28"/>
            <w:u w:val="single"/>
            <w:lang w:val="en-US"/>
          </w:rPr>
          <w:t>ru</w:t>
        </w:r>
        <w:proofErr w:type="spellEnd"/>
        <w:r w:rsidRPr="008D7C4A">
          <w:rPr>
            <w:sz w:val="28"/>
            <w:szCs w:val="28"/>
            <w:u w:val="single"/>
          </w:rPr>
          <w:t>.</w:t>
        </w:r>
      </w:hyperlink>
    </w:p>
    <w:p w14:paraId="45252D71" w14:textId="77777777" w:rsidR="008D7C4A" w:rsidRPr="008D7C4A" w:rsidRDefault="008D7C4A" w:rsidP="008D7C4A">
      <w:pPr>
        <w:widowControl/>
        <w:numPr>
          <w:ilvl w:val="0"/>
          <w:numId w:val="11"/>
        </w:numPr>
        <w:tabs>
          <w:tab w:val="left" w:pos="274"/>
        </w:tabs>
        <w:rPr>
          <w:sz w:val="28"/>
          <w:szCs w:val="28"/>
        </w:rPr>
      </w:pPr>
      <w:r w:rsidRPr="008D7C4A">
        <w:rPr>
          <w:sz w:val="28"/>
          <w:szCs w:val="28"/>
        </w:rPr>
        <w:t xml:space="preserve">Федеральная служба государственной статистики: </w:t>
      </w:r>
      <w:hyperlink r:id="rId10" w:history="1">
        <w:r w:rsidRPr="008D7C4A">
          <w:rPr>
            <w:sz w:val="28"/>
            <w:szCs w:val="28"/>
            <w:u w:val="single"/>
            <w:lang w:val="en-US"/>
          </w:rPr>
          <w:t>www</w:t>
        </w:r>
        <w:r w:rsidRPr="008D7C4A">
          <w:rPr>
            <w:sz w:val="28"/>
            <w:szCs w:val="28"/>
            <w:u w:val="single"/>
          </w:rPr>
          <w:t>.</w:t>
        </w:r>
        <w:proofErr w:type="spellStart"/>
        <w:r w:rsidRPr="008D7C4A">
          <w:rPr>
            <w:sz w:val="28"/>
            <w:szCs w:val="28"/>
            <w:u w:val="single"/>
            <w:lang w:val="en-US"/>
          </w:rPr>
          <w:t>gks</w:t>
        </w:r>
        <w:proofErr w:type="spellEnd"/>
        <w:r w:rsidRPr="008D7C4A">
          <w:rPr>
            <w:sz w:val="28"/>
            <w:szCs w:val="28"/>
            <w:u w:val="single"/>
          </w:rPr>
          <w:t>.</w:t>
        </w:r>
        <w:proofErr w:type="spellStart"/>
        <w:r w:rsidRPr="008D7C4A">
          <w:rPr>
            <w:sz w:val="28"/>
            <w:szCs w:val="28"/>
            <w:u w:val="single"/>
            <w:lang w:val="en-US"/>
          </w:rPr>
          <w:t>ru</w:t>
        </w:r>
        <w:proofErr w:type="spellEnd"/>
      </w:hyperlink>
    </w:p>
    <w:p w14:paraId="3E4D1D2B" w14:textId="77777777" w:rsidR="008D7C4A" w:rsidRPr="008D7C4A" w:rsidRDefault="008D7C4A" w:rsidP="008D7C4A">
      <w:pPr>
        <w:widowControl/>
        <w:numPr>
          <w:ilvl w:val="0"/>
          <w:numId w:val="11"/>
        </w:numPr>
        <w:tabs>
          <w:tab w:val="left" w:pos="274"/>
        </w:tabs>
        <w:autoSpaceDE/>
        <w:autoSpaceDN/>
        <w:adjustRightInd/>
        <w:spacing w:before="168" w:after="200"/>
        <w:rPr>
          <w:sz w:val="28"/>
          <w:szCs w:val="28"/>
        </w:rPr>
      </w:pPr>
      <w:r w:rsidRPr="008D7C4A">
        <w:rPr>
          <w:sz w:val="28"/>
          <w:szCs w:val="28"/>
        </w:rPr>
        <w:t xml:space="preserve">Информационный портал Всемирного банка: </w:t>
      </w:r>
      <w:r w:rsidRPr="008D7C4A">
        <w:rPr>
          <w:sz w:val="28"/>
          <w:szCs w:val="28"/>
          <w:lang w:val="en-US"/>
        </w:rPr>
        <w:t>http</w:t>
      </w:r>
      <w:r w:rsidRPr="008D7C4A">
        <w:rPr>
          <w:sz w:val="28"/>
          <w:szCs w:val="28"/>
        </w:rPr>
        <w:t>//</w:t>
      </w:r>
      <w:r w:rsidRPr="008D7C4A">
        <w:rPr>
          <w:sz w:val="28"/>
          <w:szCs w:val="28"/>
          <w:lang w:val="en-US"/>
        </w:rPr>
        <w:t>data</w:t>
      </w:r>
      <w:r w:rsidRPr="008D7C4A">
        <w:rPr>
          <w:sz w:val="28"/>
          <w:szCs w:val="28"/>
        </w:rPr>
        <w:t>.</w:t>
      </w:r>
      <w:proofErr w:type="spellStart"/>
      <w:r w:rsidRPr="008D7C4A">
        <w:rPr>
          <w:sz w:val="28"/>
          <w:szCs w:val="28"/>
          <w:lang w:val="en-US"/>
        </w:rPr>
        <w:t>worldbank</w:t>
      </w:r>
      <w:proofErr w:type="spellEnd"/>
      <w:r w:rsidRPr="008D7C4A">
        <w:rPr>
          <w:sz w:val="28"/>
          <w:szCs w:val="28"/>
        </w:rPr>
        <w:t>.</w:t>
      </w:r>
      <w:r w:rsidRPr="008D7C4A">
        <w:rPr>
          <w:sz w:val="28"/>
          <w:szCs w:val="28"/>
          <w:lang w:val="en-US"/>
        </w:rPr>
        <w:t>org</w:t>
      </w:r>
      <w:r w:rsidRPr="008D7C4A">
        <w:rPr>
          <w:sz w:val="28"/>
          <w:szCs w:val="28"/>
        </w:rPr>
        <w:t>.</w:t>
      </w:r>
    </w:p>
    <w:p w14:paraId="2F64E1A6"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Библиотека материалов по экономической тематике</w:t>
      </w:r>
      <w:r w:rsidRPr="008D7C4A">
        <w:rPr>
          <w:sz w:val="24"/>
          <w:szCs w:val="24"/>
          <w:lang w:eastAsia="en-US"/>
        </w:rPr>
        <w:t xml:space="preserve"> </w:t>
      </w:r>
      <w:hyperlink r:id="rId11"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libertarium</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r w:rsidRPr="008D7C4A">
          <w:rPr>
            <w:color w:val="0000FF"/>
            <w:sz w:val="28"/>
            <w:szCs w:val="28"/>
            <w:u w:val="single"/>
            <w:lang w:eastAsia="en-US"/>
          </w:rPr>
          <w:t>/</w:t>
        </w:r>
        <w:r w:rsidRPr="008D7C4A">
          <w:rPr>
            <w:color w:val="0000FF"/>
            <w:sz w:val="28"/>
            <w:szCs w:val="28"/>
            <w:u w:val="single"/>
            <w:lang w:val="en-US" w:eastAsia="en-US"/>
          </w:rPr>
          <w:t>library</w:t>
        </w:r>
      </w:hyperlink>
    </w:p>
    <w:p w14:paraId="4C316DC7"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Материалы по социально-экономическому положению и развитию в России</w:t>
      </w:r>
      <w:r w:rsidRPr="008D7C4A">
        <w:rPr>
          <w:sz w:val="24"/>
          <w:szCs w:val="24"/>
          <w:lang w:eastAsia="en-US"/>
        </w:rPr>
        <w:t xml:space="preserve"> </w:t>
      </w:r>
      <w:hyperlink r:id="rId12"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finansy</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r w:rsidRPr="008D7C4A">
        <w:rPr>
          <w:sz w:val="28"/>
          <w:szCs w:val="28"/>
          <w:lang w:eastAsia="en-US"/>
        </w:rPr>
        <w:t xml:space="preserve"> </w:t>
      </w:r>
    </w:p>
    <w:p w14:paraId="1F4D4848"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Лауреаты Нобелевской премии по экономике</w:t>
      </w:r>
      <w:r w:rsidRPr="008D7C4A">
        <w:rPr>
          <w:sz w:val="24"/>
          <w:szCs w:val="24"/>
          <w:lang w:eastAsia="en-US"/>
        </w:rPr>
        <w:t xml:space="preserve"> </w:t>
      </w:r>
      <w:hyperlink r:id="rId13"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nobel</w:t>
        </w:r>
        <w:proofErr w:type="spellEnd"/>
        <w:r w:rsidRPr="008D7C4A">
          <w:rPr>
            <w:color w:val="0000FF"/>
            <w:sz w:val="28"/>
            <w:szCs w:val="28"/>
            <w:u w:val="single"/>
            <w:lang w:eastAsia="en-US"/>
          </w:rPr>
          <w:t>.</w:t>
        </w:r>
        <w:r w:rsidRPr="008D7C4A">
          <w:rPr>
            <w:color w:val="0000FF"/>
            <w:sz w:val="28"/>
            <w:szCs w:val="28"/>
            <w:u w:val="single"/>
            <w:lang w:val="en-US" w:eastAsia="en-US"/>
          </w:rPr>
          <w:t>se</w:t>
        </w:r>
        <w:r w:rsidRPr="008D7C4A">
          <w:rPr>
            <w:color w:val="0000FF"/>
            <w:sz w:val="28"/>
            <w:szCs w:val="28"/>
            <w:u w:val="single"/>
            <w:lang w:eastAsia="en-US"/>
          </w:rPr>
          <w:t>/</w:t>
        </w:r>
        <w:r w:rsidRPr="008D7C4A">
          <w:rPr>
            <w:color w:val="0000FF"/>
            <w:sz w:val="28"/>
            <w:szCs w:val="28"/>
            <w:u w:val="single"/>
            <w:lang w:val="en-US" w:eastAsia="en-US"/>
          </w:rPr>
          <w:t>economics</w:t>
        </w:r>
        <w:r w:rsidRPr="008D7C4A">
          <w:rPr>
            <w:color w:val="0000FF"/>
            <w:sz w:val="28"/>
            <w:szCs w:val="28"/>
            <w:u w:val="single"/>
            <w:lang w:eastAsia="en-US"/>
          </w:rPr>
          <w:t>/</w:t>
        </w:r>
        <w:r w:rsidRPr="008D7C4A">
          <w:rPr>
            <w:color w:val="0000FF"/>
            <w:sz w:val="28"/>
            <w:szCs w:val="28"/>
            <w:u w:val="single"/>
            <w:lang w:val="en-US" w:eastAsia="en-US"/>
          </w:rPr>
          <w:t>laureates</w:t>
        </w:r>
      </w:hyperlink>
      <w:r w:rsidRPr="008D7C4A">
        <w:rPr>
          <w:sz w:val="28"/>
          <w:szCs w:val="28"/>
          <w:lang w:eastAsia="en-US"/>
        </w:rPr>
        <w:t xml:space="preserve"> </w:t>
      </w:r>
    </w:p>
    <w:p w14:paraId="72DAB597"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proofErr w:type="spellStart"/>
      <w:r w:rsidRPr="008D7C4A">
        <w:rPr>
          <w:sz w:val="28"/>
          <w:szCs w:val="28"/>
          <w:lang w:eastAsia="en-US"/>
        </w:rPr>
        <w:t>РосБизнесКонсалтинг</w:t>
      </w:r>
      <w:proofErr w:type="spellEnd"/>
      <w:r w:rsidRPr="008D7C4A">
        <w:rPr>
          <w:sz w:val="28"/>
          <w:szCs w:val="28"/>
          <w:lang w:eastAsia="en-US"/>
        </w:rPr>
        <w:t xml:space="preserve"> (материалы аналитического и обзорного характера) </w:t>
      </w:r>
      <w:hyperlink r:id="rId14"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rbc</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p>
    <w:p w14:paraId="4B754DFA" w14:textId="77777777" w:rsidR="008D7C4A" w:rsidRPr="008D7C4A" w:rsidRDefault="008D7C4A" w:rsidP="008D7C4A">
      <w:pPr>
        <w:widowControl/>
        <w:numPr>
          <w:ilvl w:val="0"/>
          <w:numId w:val="11"/>
        </w:numPr>
        <w:autoSpaceDE/>
        <w:autoSpaceDN/>
        <w:adjustRightInd/>
        <w:spacing w:before="100" w:beforeAutospacing="1" w:after="100" w:afterAutospacing="1"/>
        <w:rPr>
          <w:sz w:val="28"/>
          <w:szCs w:val="28"/>
          <w:lang w:eastAsia="en-US"/>
        </w:rPr>
      </w:pPr>
      <w:r w:rsidRPr="008D7C4A">
        <w:rPr>
          <w:sz w:val="28"/>
          <w:szCs w:val="28"/>
          <w:lang w:eastAsia="en-US"/>
        </w:rPr>
        <w:t>Мониторинг экономических показателей</w:t>
      </w:r>
      <w:r w:rsidRPr="008D7C4A">
        <w:rPr>
          <w:sz w:val="24"/>
          <w:szCs w:val="24"/>
          <w:lang w:eastAsia="en-US"/>
        </w:rPr>
        <w:t xml:space="preserve"> </w:t>
      </w:r>
      <w:hyperlink r:id="rId15" w:history="1">
        <w:r w:rsidRPr="008D7C4A">
          <w:rPr>
            <w:color w:val="0000FF"/>
            <w:sz w:val="28"/>
            <w:szCs w:val="28"/>
            <w:u w:val="single"/>
            <w:lang w:val="en-US" w:eastAsia="en-US"/>
          </w:rPr>
          <w:t>http</w:t>
        </w:r>
        <w:r w:rsidRPr="008D7C4A">
          <w:rPr>
            <w:color w:val="0000FF"/>
            <w:sz w:val="28"/>
            <w:szCs w:val="28"/>
            <w:u w:val="single"/>
            <w:lang w:eastAsia="en-US"/>
          </w:rPr>
          <w:t>://</w:t>
        </w:r>
        <w:r w:rsidRPr="008D7C4A">
          <w:rPr>
            <w:color w:val="0000FF"/>
            <w:sz w:val="28"/>
            <w:szCs w:val="28"/>
            <w:u w:val="single"/>
            <w:lang w:val="en-US" w:eastAsia="en-US"/>
          </w:rPr>
          <w:t>www</w:t>
        </w:r>
        <w:r w:rsidRPr="008D7C4A">
          <w:rPr>
            <w:color w:val="0000FF"/>
            <w:sz w:val="28"/>
            <w:szCs w:val="28"/>
            <w:u w:val="single"/>
            <w:lang w:eastAsia="en-US"/>
          </w:rPr>
          <w:t>.</w:t>
        </w:r>
        <w:proofErr w:type="spellStart"/>
        <w:r w:rsidRPr="008D7C4A">
          <w:rPr>
            <w:color w:val="0000FF"/>
            <w:sz w:val="28"/>
            <w:szCs w:val="28"/>
            <w:u w:val="single"/>
            <w:lang w:val="en-US" w:eastAsia="en-US"/>
          </w:rPr>
          <w:t>budgetrf</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p>
    <w:p w14:paraId="6E3D4DDA" w14:textId="77777777" w:rsidR="008D7C4A" w:rsidRPr="008D7C4A" w:rsidRDefault="008D7C4A" w:rsidP="008D7C4A">
      <w:pPr>
        <w:widowControl/>
        <w:numPr>
          <w:ilvl w:val="0"/>
          <w:numId w:val="11"/>
        </w:numPr>
        <w:tabs>
          <w:tab w:val="left" w:pos="274"/>
        </w:tabs>
        <w:autoSpaceDE/>
        <w:autoSpaceDN/>
        <w:adjustRightInd/>
        <w:spacing w:before="168" w:beforeAutospacing="1" w:after="200" w:afterAutospacing="1"/>
        <w:rPr>
          <w:sz w:val="28"/>
          <w:szCs w:val="28"/>
        </w:rPr>
      </w:pPr>
      <w:r w:rsidRPr="008D7C4A">
        <w:rPr>
          <w:sz w:val="28"/>
          <w:szCs w:val="28"/>
          <w:lang w:eastAsia="en-US"/>
        </w:rPr>
        <w:t>Официальный сайт Министерства финансов РФ</w:t>
      </w:r>
      <w:r w:rsidRPr="008D7C4A">
        <w:rPr>
          <w:sz w:val="24"/>
          <w:szCs w:val="24"/>
          <w:lang w:eastAsia="en-US"/>
        </w:rPr>
        <w:t xml:space="preserve"> </w:t>
      </w:r>
      <w:hyperlink r:id="rId16" w:history="1">
        <w:r w:rsidRPr="008D7C4A">
          <w:rPr>
            <w:color w:val="0000FF"/>
            <w:sz w:val="28"/>
            <w:szCs w:val="28"/>
            <w:u w:val="single"/>
            <w:lang w:val="en-US" w:eastAsia="en-US"/>
          </w:rPr>
          <w:t>http</w:t>
        </w:r>
        <w:r w:rsidRPr="008D7C4A">
          <w:rPr>
            <w:color w:val="0000FF"/>
            <w:sz w:val="28"/>
            <w:szCs w:val="28"/>
            <w:u w:val="single"/>
            <w:lang w:eastAsia="en-US"/>
          </w:rPr>
          <w:t>://</w:t>
        </w:r>
        <w:proofErr w:type="spellStart"/>
        <w:r w:rsidRPr="008D7C4A">
          <w:rPr>
            <w:color w:val="0000FF"/>
            <w:sz w:val="28"/>
            <w:szCs w:val="28"/>
            <w:u w:val="single"/>
            <w:lang w:val="en-US" w:eastAsia="en-US"/>
          </w:rPr>
          <w:t>minfin</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rinet</w:t>
        </w:r>
        <w:proofErr w:type="spellEnd"/>
        <w:r w:rsidRPr="008D7C4A">
          <w:rPr>
            <w:color w:val="0000FF"/>
            <w:sz w:val="28"/>
            <w:szCs w:val="28"/>
            <w:u w:val="single"/>
            <w:lang w:eastAsia="en-US"/>
          </w:rPr>
          <w:t>.</w:t>
        </w:r>
        <w:proofErr w:type="spellStart"/>
        <w:r w:rsidRPr="008D7C4A">
          <w:rPr>
            <w:color w:val="0000FF"/>
            <w:sz w:val="28"/>
            <w:szCs w:val="28"/>
            <w:u w:val="single"/>
            <w:lang w:val="en-US" w:eastAsia="en-US"/>
          </w:rPr>
          <w:t>ru</w:t>
        </w:r>
        <w:proofErr w:type="spellEnd"/>
      </w:hyperlink>
    </w:p>
    <w:p w14:paraId="40E0A2D3" w14:textId="77777777" w:rsidR="008D7C4A" w:rsidRPr="008D7C4A" w:rsidRDefault="008D7C4A" w:rsidP="008D7C4A">
      <w:pPr>
        <w:widowControl/>
        <w:numPr>
          <w:ilvl w:val="0"/>
          <w:numId w:val="11"/>
        </w:numPr>
        <w:autoSpaceDE/>
        <w:autoSpaceDN/>
        <w:adjustRightInd/>
        <w:spacing w:before="100" w:after="100"/>
        <w:rPr>
          <w:sz w:val="28"/>
          <w:szCs w:val="28"/>
          <w:u w:val="single"/>
        </w:rPr>
      </w:pPr>
      <w:r w:rsidRPr="008D7C4A">
        <w:rPr>
          <w:sz w:val="28"/>
          <w:szCs w:val="28"/>
        </w:rPr>
        <w:t xml:space="preserve">Электронная библиотека Финансового университета </w:t>
      </w:r>
      <w:r w:rsidRPr="008D7C4A">
        <w:rPr>
          <w:sz w:val="28"/>
          <w:szCs w:val="28"/>
          <w:u w:val="single"/>
        </w:rPr>
        <w:t xml:space="preserve">(ЭБ) http://elib.fa.ru/ </w:t>
      </w:r>
    </w:p>
    <w:p w14:paraId="04D35199" w14:textId="77777777" w:rsidR="008D7C4A" w:rsidRPr="008D7C4A" w:rsidRDefault="008D7C4A" w:rsidP="008D7C4A">
      <w:pPr>
        <w:widowControl/>
        <w:numPr>
          <w:ilvl w:val="0"/>
          <w:numId w:val="11"/>
        </w:numPr>
        <w:autoSpaceDE/>
        <w:autoSpaceDN/>
        <w:adjustRightInd/>
        <w:spacing w:before="100" w:after="100"/>
        <w:rPr>
          <w:sz w:val="28"/>
          <w:szCs w:val="28"/>
          <w:u w:val="single"/>
        </w:rPr>
      </w:pPr>
      <w:r w:rsidRPr="008D7C4A">
        <w:rPr>
          <w:sz w:val="28"/>
          <w:szCs w:val="28"/>
          <w:u w:val="single"/>
        </w:rPr>
        <w:t xml:space="preserve">(http://library.fa.ru/files/elibfa.pdf) </w:t>
      </w:r>
    </w:p>
    <w:p w14:paraId="39EDFEFF" w14:textId="77777777" w:rsidR="008D7C4A" w:rsidRPr="008D7C4A" w:rsidRDefault="008D7C4A" w:rsidP="008D7C4A">
      <w:pPr>
        <w:widowControl/>
        <w:numPr>
          <w:ilvl w:val="0"/>
          <w:numId w:val="11"/>
        </w:numPr>
        <w:autoSpaceDE/>
        <w:autoSpaceDN/>
        <w:adjustRightInd/>
        <w:spacing w:before="100" w:after="100"/>
        <w:rPr>
          <w:sz w:val="28"/>
          <w:szCs w:val="28"/>
          <w:u w:val="single"/>
        </w:rPr>
      </w:pPr>
      <w:r w:rsidRPr="008D7C4A">
        <w:rPr>
          <w:sz w:val="28"/>
          <w:szCs w:val="28"/>
        </w:rPr>
        <w:t xml:space="preserve">Электронно-библиотечная система BOOK.RU </w:t>
      </w:r>
      <w:r w:rsidRPr="008D7C4A">
        <w:rPr>
          <w:sz w:val="28"/>
          <w:szCs w:val="28"/>
          <w:u w:val="single"/>
        </w:rPr>
        <w:t xml:space="preserve">http://www.book.ru </w:t>
      </w:r>
    </w:p>
    <w:p w14:paraId="7A5C611D"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Электронно-библиотечная система «Университетская библиотека ОНЛАЙН» </w:t>
      </w:r>
      <w:hyperlink r:id="rId17" w:history="1">
        <w:r w:rsidRPr="008D7C4A">
          <w:rPr>
            <w:color w:val="0000FF"/>
            <w:sz w:val="28"/>
            <w:szCs w:val="28"/>
            <w:u w:val="single"/>
          </w:rPr>
          <w:t>http://biblioclub.ru/</w:t>
        </w:r>
      </w:hyperlink>
      <w:r w:rsidRPr="008D7C4A">
        <w:rPr>
          <w:sz w:val="28"/>
          <w:szCs w:val="28"/>
        </w:rPr>
        <w:t xml:space="preserve"> </w:t>
      </w:r>
    </w:p>
    <w:p w14:paraId="450685A1"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Электронно-библиотечная система </w:t>
      </w:r>
      <w:proofErr w:type="spellStart"/>
      <w:r w:rsidRPr="008D7C4A">
        <w:rPr>
          <w:sz w:val="28"/>
          <w:szCs w:val="28"/>
        </w:rPr>
        <w:t>Znanium</w:t>
      </w:r>
      <w:proofErr w:type="spellEnd"/>
      <w:r w:rsidRPr="008D7C4A">
        <w:rPr>
          <w:sz w:val="28"/>
          <w:szCs w:val="28"/>
        </w:rPr>
        <w:t xml:space="preserve"> </w:t>
      </w:r>
      <w:r w:rsidRPr="008D7C4A">
        <w:rPr>
          <w:sz w:val="28"/>
          <w:szCs w:val="28"/>
          <w:u w:val="single"/>
        </w:rPr>
        <w:t>http://www.znanium.com</w:t>
      </w:r>
      <w:r w:rsidRPr="008D7C4A">
        <w:rPr>
          <w:sz w:val="28"/>
          <w:szCs w:val="28"/>
        </w:rPr>
        <w:t xml:space="preserve"> </w:t>
      </w:r>
    </w:p>
    <w:p w14:paraId="26414124"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«Деловая онлайн библиотека» издательства «Альпина </w:t>
      </w:r>
      <w:proofErr w:type="spellStart"/>
      <w:r w:rsidRPr="008D7C4A">
        <w:rPr>
          <w:sz w:val="28"/>
          <w:szCs w:val="28"/>
        </w:rPr>
        <w:t>Паблишер</w:t>
      </w:r>
      <w:proofErr w:type="spellEnd"/>
      <w:r w:rsidRPr="008D7C4A">
        <w:rPr>
          <w:sz w:val="28"/>
          <w:szCs w:val="28"/>
        </w:rPr>
        <w:t xml:space="preserve">» http://lib.alpinadigital.ru/en/library </w:t>
      </w:r>
    </w:p>
    <w:p w14:paraId="306CB8C7" w14:textId="77777777" w:rsidR="008D7C4A" w:rsidRP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Электронно-библиотечная система издательства «Лань» https://e.lanbook.com/ </w:t>
      </w:r>
    </w:p>
    <w:p w14:paraId="55F974B2" w14:textId="77777777" w:rsidR="008D7C4A" w:rsidRPr="008D7C4A" w:rsidRDefault="008D7C4A" w:rsidP="008D7C4A">
      <w:pPr>
        <w:widowControl/>
        <w:numPr>
          <w:ilvl w:val="0"/>
          <w:numId w:val="11"/>
        </w:numPr>
        <w:autoSpaceDE/>
        <w:autoSpaceDN/>
        <w:adjustRightInd/>
        <w:spacing w:before="100" w:after="100"/>
        <w:rPr>
          <w:color w:val="0000FF"/>
          <w:sz w:val="28"/>
          <w:szCs w:val="28"/>
          <w:u w:val="single"/>
        </w:rPr>
      </w:pPr>
      <w:r w:rsidRPr="008D7C4A">
        <w:rPr>
          <w:sz w:val="28"/>
          <w:szCs w:val="28"/>
        </w:rPr>
        <w:t xml:space="preserve">Образовательная платформа "ЮРАЙТ" </w:t>
      </w:r>
      <w:hyperlink r:id="rId18" w:history="1">
        <w:r w:rsidRPr="008D7C4A">
          <w:rPr>
            <w:color w:val="0000FF"/>
            <w:sz w:val="28"/>
            <w:szCs w:val="28"/>
            <w:u w:val="single"/>
          </w:rPr>
          <w:t>https://urait.ru/</w:t>
        </w:r>
      </w:hyperlink>
    </w:p>
    <w:p w14:paraId="5DFEB8AA" w14:textId="6E72D3BA" w:rsidR="008D7C4A" w:rsidRDefault="008D7C4A" w:rsidP="008D7C4A">
      <w:pPr>
        <w:widowControl/>
        <w:numPr>
          <w:ilvl w:val="0"/>
          <w:numId w:val="11"/>
        </w:numPr>
        <w:autoSpaceDE/>
        <w:autoSpaceDN/>
        <w:adjustRightInd/>
        <w:spacing w:before="100" w:after="100"/>
        <w:rPr>
          <w:sz w:val="28"/>
          <w:szCs w:val="28"/>
        </w:rPr>
      </w:pPr>
      <w:r w:rsidRPr="008D7C4A">
        <w:rPr>
          <w:sz w:val="28"/>
          <w:szCs w:val="28"/>
        </w:rPr>
        <w:t xml:space="preserve">Научная электронная библиотека eLibrary.ru </w:t>
      </w:r>
      <w:hyperlink r:id="rId19" w:history="1">
        <w:r w:rsidR="00EB599C" w:rsidRPr="000C70CC">
          <w:rPr>
            <w:rStyle w:val="ae"/>
            <w:sz w:val="28"/>
            <w:szCs w:val="28"/>
          </w:rPr>
          <w:t>http://elibrary.ru</w:t>
        </w:r>
      </w:hyperlink>
      <w:r w:rsidRPr="008D7C4A">
        <w:rPr>
          <w:sz w:val="28"/>
          <w:szCs w:val="28"/>
        </w:rPr>
        <w:t xml:space="preserve"> </w:t>
      </w:r>
    </w:p>
    <w:p w14:paraId="56075592" w14:textId="1A1F069B" w:rsidR="00EB599C" w:rsidRDefault="00EB599C" w:rsidP="00EB599C">
      <w:pPr>
        <w:widowControl/>
        <w:autoSpaceDE/>
        <w:autoSpaceDN/>
        <w:adjustRightInd/>
        <w:spacing w:before="100" w:after="100"/>
        <w:rPr>
          <w:sz w:val="28"/>
          <w:szCs w:val="28"/>
        </w:rPr>
      </w:pPr>
    </w:p>
    <w:p w14:paraId="334D15F1" w14:textId="1FE25504" w:rsidR="00EB599C" w:rsidRDefault="00EB599C" w:rsidP="00EB599C">
      <w:pPr>
        <w:widowControl/>
        <w:autoSpaceDE/>
        <w:autoSpaceDN/>
        <w:adjustRightInd/>
        <w:spacing w:before="100" w:after="100"/>
        <w:rPr>
          <w:sz w:val="28"/>
          <w:szCs w:val="28"/>
        </w:rPr>
      </w:pPr>
    </w:p>
    <w:p w14:paraId="48E44C6D" w14:textId="77777777" w:rsidR="00EB599C" w:rsidRPr="008D7C4A" w:rsidRDefault="00EB599C" w:rsidP="00EB599C">
      <w:pPr>
        <w:widowControl/>
        <w:autoSpaceDE/>
        <w:autoSpaceDN/>
        <w:adjustRightInd/>
        <w:spacing w:before="100" w:after="100"/>
        <w:rPr>
          <w:sz w:val="28"/>
          <w:szCs w:val="28"/>
        </w:rPr>
      </w:pPr>
    </w:p>
    <w:p w14:paraId="0FFF3019" w14:textId="77777777" w:rsidR="008D7C4A" w:rsidRPr="008D7C4A" w:rsidRDefault="008D7C4A" w:rsidP="008D7C4A">
      <w:pPr>
        <w:widowControl/>
        <w:tabs>
          <w:tab w:val="left" w:pos="418"/>
        </w:tabs>
        <w:spacing w:before="5"/>
        <w:jc w:val="both"/>
        <w:rPr>
          <w:spacing w:val="10"/>
          <w:sz w:val="24"/>
          <w:szCs w:val="24"/>
        </w:rPr>
      </w:pPr>
    </w:p>
    <w:p w14:paraId="510F2964" w14:textId="4734C184" w:rsidR="008D7C4A" w:rsidRPr="008D7C4A" w:rsidRDefault="008D7C4A" w:rsidP="008D7C4A">
      <w:pPr>
        <w:pStyle w:val="a6"/>
        <w:widowControl/>
        <w:numPr>
          <w:ilvl w:val="0"/>
          <w:numId w:val="13"/>
        </w:numPr>
        <w:autoSpaceDE/>
        <w:autoSpaceDN/>
        <w:adjustRightInd/>
        <w:spacing w:after="5" w:line="276" w:lineRule="auto"/>
        <w:ind w:right="16"/>
        <w:jc w:val="both"/>
        <w:rPr>
          <w:b/>
          <w:color w:val="000000"/>
          <w:sz w:val="28"/>
          <w:szCs w:val="22"/>
        </w:rPr>
      </w:pPr>
      <w:r w:rsidRPr="008D7C4A">
        <w:rPr>
          <w:b/>
          <w:color w:val="000000"/>
          <w:sz w:val="28"/>
          <w:szCs w:val="22"/>
        </w:rPr>
        <w:t>Критерии оценки результатов сдачи кандидатского экзамена</w:t>
      </w:r>
    </w:p>
    <w:p w14:paraId="1006ABB6" w14:textId="77777777" w:rsidR="008D7C4A" w:rsidRPr="008D7C4A" w:rsidRDefault="008D7C4A" w:rsidP="008D7C4A">
      <w:pPr>
        <w:pStyle w:val="a6"/>
        <w:widowControl/>
        <w:autoSpaceDE/>
        <w:autoSpaceDN/>
        <w:adjustRightInd/>
        <w:spacing w:after="5" w:line="276" w:lineRule="auto"/>
        <w:ind w:left="720" w:right="16"/>
        <w:jc w:val="both"/>
        <w:rPr>
          <w:b/>
          <w:color w:val="000000"/>
          <w:sz w:val="28"/>
          <w:szCs w:val="22"/>
        </w:rPr>
      </w:pPr>
    </w:p>
    <w:p w14:paraId="4DB3C249" w14:textId="77777777" w:rsidR="008D7C4A" w:rsidRPr="000A2222" w:rsidRDefault="008D7C4A" w:rsidP="008D7C4A">
      <w:pPr>
        <w:widowControl/>
        <w:autoSpaceDE/>
        <w:autoSpaceDN/>
        <w:adjustRightInd/>
        <w:spacing w:after="5" w:line="276" w:lineRule="auto"/>
        <w:ind w:right="16"/>
        <w:jc w:val="both"/>
        <w:rPr>
          <w:color w:val="000000"/>
          <w:sz w:val="28"/>
          <w:szCs w:val="22"/>
        </w:rPr>
      </w:pPr>
      <w:r w:rsidRPr="000A2222">
        <w:rPr>
          <w:b/>
          <w:color w:val="000000"/>
          <w:sz w:val="28"/>
          <w:szCs w:val="22"/>
        </w:rPr>
        <w:t xml:space="preserve"> </w:t>
      </w:r>
      <w:r>
        <w:rPr>
          <w:b/>
          <w:color w:val="000000"/>
          <w:sz w:val="28"/>
          <w:szCs w:val="22"/>
        </w:rPr>
        <w:t xml:space="preserve">          </w:t>
      </w:r>
      <w:r w:rsidRPr="000A2222">
        <w:rPr>
          <w:color w:val="000000"/>
          <w:sz w:val="28"/>
          <w:szCs w:val="22"/>
        </w:rPr>
        <w:t>Критерии оценки знаний в ходе ответов на теоретические вопросы:</w:t>
      </w:r>
    </w:p>
    <w:p w14:paraId="04314603" w14:textId="77777777" w:rsidR="008D7C4A" w:rsidRPr="000A2222" w:rsidRDefault="008D7C4A" w:rsidP="008D7C4A">
      <w:pPr>
        <w:widowControl/>
        <w:autoSpaceDE/>
        <w:autoSpaceDN/>
        <w:adjustRightInd/>
        <w:spacing w:after="5" w:line="276" w:lineRule="auto"/>
        <w:ind w:left="50" w:right="16"/>
        <w:jc w:val="both"/>
        <w:rPr>
          <w:color w:val="000000"/>
          <w:sz w:val="28"/>
          <w:szCs w:val="22"/>
        </w:rPr>
      </w:pPr>
      <w:r w:rsidRPr="000A2222">
        <w:rPr>
          <w:color w:val="000000"/>
          <w:sz w:val="28"/>
          <w:szCs w:val="22"/>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71578C3F"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46AC3EB4"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«Удовлетворительно» соответствует ответу, при котором в малом объеме раскрыты основные положения вопроса, нарушена логика изложения. </w:t>
      </w:r>
    </w:p>
    <w:p w14:paraId="58EE55EE" w14:textId="77777777" w:rsidR="008D7C4A" w:rsidRPr="000A2222"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 xml:space="preserve">Оценка «неудовлетворительно» выставляется в случае, если материал излагается непоследовательно, </w:t>
      </w:r>
      <w:proofErr w:type="spellStart"/>
      <w:r w:rsidRPr="000A2222">
        <w:rPr>
          <w:color w:val="000000"/>
          <w:sz w:val="28"/>
          <w:szCs w:val="22"/>
        </w:rPr>
        <w:t>неаргументированно</w:t>
      </w:r>
      <w:proofErr w:type="spellEnd"/>
      <w:r w:rsidRPr="000A2222">
        <w:rPr>
          <w:color w:val="000000"/>
          <w:sz w:val="28"/>
          <w:szCs w:val="22"/>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4A6383CC" w14:textId="49B564FD" w:rsidR="008D7C4A" w:rsidRDefault="008D7C4A" w:rsidP="008D7C4A">
      <w:pPr>
        <w:widowControl/>
        <w:autoSpaceDE/>
        <w:autoSpaceDN/>
        <w:adjustRightInd/>
        <w:spacing w:after="5" w:line="276" w:lineRule="auto"/>
        <w:ind w:left="50" w:right="16" w:firstLine="658"/>
        <w:jc w:val="both"/>
        <w:rPr>
          <w:color w:val="000000"/>
          <w:sz w:val="28"/>
          <w:szCs w:val="22"/>
        </w:rPr>
      </w:pPr>
      <w:r w:rsidRPr="000A2222">
        <w:rPr>
          <w:color w:val="000000"/>
          <w:sz w:val="28"/>
          <w:szCs w:val="22"/>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14:paraId="40CFA627" w14:textId="502FBE3C" w:rsidR="00EB599C" w:rsidRDefault="00EB599C" w:rsidP="008D7C4A">
      <w:pPr>
        <w:widowControl/>
        <w:autoSpaceDE/>
        <w:autoSpaceDN/>
        <w:adjustRightInd/>
        <w:spacing w:after="5" w:line="276" w:lineRule="auto"/>
        <w:ind w:left="50" w:right="16" w:firstLine="658"/>
        <w:jc w:val="both"/>
        <w:rPr>
          <w:color w:val="000000"/>
          <w:sz w:val="28"/>
          <w:szCs w:val="22"/>
        </w:rPr>
      </w:pPr>
    </w:p>
    <w:p w14:paraId="19F26DE7" w14:textId="1E3F8629" w:rsidR="00EB599C" w:rsidRDefault="00EB599C" w:rsidP="00EB599C">
      <w:pPr>
        <w:widowControl/>
        <w:autoSpaceDE/>
        <w:autoSpaceDN/>
        <w:adjustRightInd/>
        <w:spacing w:after="5" w:line="276" w:lineRule="auto"/>
        <w:ind w:left="50" w:right="16" w:firstLine="658"/>
        <w:jc w:val="right"/>
        <w:rPr>
          <w:b/>
          <w:i/>
          <w:color w:val="000000"/>
          <w:sz w:val="28"/>
          <w:szCs w:val="22"/>
        </w:rPr>
      </w:pPr>
      <w:r w:rsidRPr="00EB599C">
        <w:rPr>
          <w:b/>
          <w:i/>
          <w:color w:val="000000"/>
          <w:sz w:val="28"/>
          <w:szCs w:val="22"/>
        </w:rPr>
        <w:t>Приложение 1</w:t>
      </w:r>
    </w:p>
    <w:p w14:paraId="060AA552" w14:textId="65F85EFA" w:rsidR="00EB599C" w:rsidRPr="00EB599C" w:rsidRDefault="00EB599C" w:rsidP="00EB599C">
      <w:pPr>
        <w:widowControl/>
        <w:autoSpaceDE/>
        <w:autoSpaceDN/>
        <w:adjustRightInd/>
        <w:spacing w:after="5" w:line="276" w:lineRule="auto"/>
        <w:ind w:left="50" w:right="16" w:firstLine="658"/>
        <w:jc w:val="center"/>
        <w:rPr>
          <w:b/>
          <w:i/>
          <w:color w:val="000000"/>
          <w:sz w:val="28"/>
          <w:szCs w:val="22"/>
        </w:rPr>
      </w:pPr>
      <w:r>
        <w:rPr>
          <w:b/>
          <w:i/>
          <w:color w:val="000000"/>
          <w:sz w:val="28"/>
          <w:szCs w:val="22"/>
        </w:rPr>
        <w:t>Примерные вопросы для подготовки к сдаче кандидатского экзамена</w:t>
      </w:r>
    </w:p>
    <w:p w14:paraId="296403FA" w14:textId="6D5D04DC" w:rsidR="0057509F" w:rsidRPr="003B1AED" w:rsidRDefault="0057509F" w:rsidP="0057509F">
      <w:pPr>
        <w:rPr>
          <w:b/>
          <w:iCs/>
        </w:rPr>
      </w:pPr>
    </w:p>
    <w:p w14:paraId="7CF95B4B" w14:textId="77777777" w:rsidR="0057509F" w:rsidRPr="003B1AED" w:rsidRDefault="0057509F" w:rsidP="00EB599C">
      <w:pPr>
        <w:numPr>
          <w:ilvl w:val="0"/>
          <w:numId w:val="10"/>
        </w:numPr>
        <w:spacing w:line="276" w:lineRule="auto"/>
        <w:rPr>
          <w:sz w:val="28"/>
          <w:szCs w:val="28"/>
        </w:rPr>
      </w:pPr>
      <w:r w:rsidRPr="003B1AED">
        <w:rPr>
          <w:sz w:val="28"/>
          <w:szCs w:val="28"/>
        </w:rPr>
        <w:t>Динамические системы с непрерывным и дискретным временем. Фазовое пространство динамической системы, эволюционный оператор. Примеры динамических систем.</w:t>
      </w:r>
    </w:p>
    <w:p w14:paraId="05304569" w14:textId="77777777" w:rsidR="0057509F" w:rsidRPr="003B1AED" w:rsidRDefault="0057509F" w:rsidP="00EB599C">
      <w:pPr>
        <w:numPr>
          <w:ilvl w:val="0"/>
          <w:numId w:val="10"/>
        </w:numPr>
        <w:spacing w:line="276" w:lineRule="auto"/>
        <w:rPr>
          <w:sz w:val="28"/>
          <w:szCs w:val="28"/>
        </w:rPr>
      </w:pPr>
      <w:r w:rsidRPr="003B1AED">
        <w:rPr>
          <w:sz w:val="28"/>
          <w:szCs w:val="28"/>
        </w:rPr>
        <w:t>Бифуркации динамических систем с непрерывным временем. Основные типы бифуркаций, связанных с положениями равновесия и предельными циклами.</w:t>
      </w:r>
    </w:p>
    <w:p w14:paraId="27E375AF" w14:textId="77777777" w:rsidR="0057509F" w:rsidRPr="003B1AED" w:rsidRDefault="0057509F" w:rsidP="00EB599C">
      <w:pPr>
        <w:numPr>
          <w:ilvl w:val="0"/>
          <w:numId w:val="10"/>
        </w:numPr>
        <w:spacing w:line="276" w:lineRule="auto"/>
        <w:rPr>
          <w:sz w:val="28"/>
          <w:szCs w:val="28"/>
        </w:rPr>
      </w:pPr>
      <w:r w:rsidRPr="003B1AED">
        <w:rPr>
          <w:sz w:val="28"/>
          <w:szCs w:val="28"/>
        </w:rPr>
        <w:t xml:space="preserve">Логистическое отображение. Каскад бифуркаций, хаос. Универсальность </w:t>
      </w:r>
      <w:proofErr w:type="spellStart"/>
      <w:r w:rsidRPr="003B1AED">
        <w:rPr>
          <w:sz w:val="28"/>
          <w:szCs w:val="28"/>
        </w:rPr>
        <w:t>Фейгенбаума</w:t>
      </w:r>
      <w:proofErr w:type="spellEnd"/>
      <w:r w:rsidRPr="003B1AED">
        <w:rPr>
          <w:sz w:val="28"/>
          <w:szCs w:val="28"/>
        </w:rPr>
        <w:t>.</w:t>
      </w:r>
    </w:p>
    <w:p w14:paraId="5C267850" w14:textId="77777777" w:rsidR="0057509F" w:rsidRPr="003B1AED" w:rsidRDefault="0057509F" w:rsidP="00EB599C">
      <w:pPr>
        <w:numPr>
          <w:ilvl w:val="0"/>
          <w:numId w:val="10"/>
        </w:numPr>
        <w:spacing w:line="276" w:lineRule="auto"/>
        <w:rPr>
          <w:sz w:val="28"/>
          <w:szCs w:val="28"/>
        </w:rPr>
      </w:pPr>
      <w:r w:rsidRPr="003B1AED">
        <w:rPr>
          <w:sz w:val="28"/>
          <w:szCs w:val="28"/>
        </w:rPr>
        <w:t>Методы оценки инвестиции: чистой приведённой стоимости (NPV), индекса рентабельности.</w:t>
      </w:r>
    </w:p>
    <w:p w14:paraId="4AE288AD" w14:textId="77777777" w:rsidR="0057509F" w:rsidRPr="003B1AED" w:rsidRDefault="0057509F" w:rsidP="00EB599C">
      <w:pPr>
        <w:numPr>
          <w:ilvl w:val="0"/>
          <w:numId w:val="10"/>
        </w:numPr>
        <w:spacing w:line="276" w:lineRule="auto"/>
        <w:rPr>
          <w:sz w:val="28"/>
          <w:szCs w:val="28"/>
        </w:rPr>
      </w:pPr>
      <w:r w:rsidRPr="003B1AED">
        <w:rPr>
          <w:sz w:val="28"/>
          <w:szCs w:val="28"/>
        </w:rPr>
        <w:t>Методы оценки инвестиции: внутренняя норма доходности (IRR), срок окупаемости: простой и дисконтированный.</w:t>
      </w:r>
    </w:p>
    <w:p w14:paraId="6FA23919" w14:textId="77777777" w:rsidR="0057509F" w:rsidRPr="003B1AED" w:rsidRDefault="0057509F" w:rsidP="00EB599C">
      <w:pPr>
        <w:numPr>
          <w:ilvl w:val="0"/>
          <w:numId w:val="10"/>
        </w:numPr>
        <w:spacing w:line="276" w:lineRule="auto"/>
        <w:rPr>
          <w:sz w:val="28"/>
          <w:szCs w:val="28"/>
        </w:rPr>
      </w:pPr>
      <w:r w:rsidRPr="003B1AED">
        <w:rPr>
          <w:sz w:val="28"/>
          <w:szCs w:val="28"/>
        </w:rPr>
        <w:t xml:space="preserve">Опционы кол и пут. Модели оценки стоимости опционов: биноминальная модель, формула </w:t>
      </w:r>
      <w:proofErr w:type="spellStart"/>
      <w:r w:rsidRPr="003B1AED">
        <w:rPr>
          <w:sz w:val="28"/>
          <w:szCs w:val="28"/>
        </w:rPr>
        <w:t>Блэка-Шоулза</w:t>
      </w:r>
      <w:proofErr w:type="spellEnd"/>
      <w:r w:rsidRPr="003B1AED">
        <w:rPr>
          <w:sz w:val="28"/>
          <w:szCs w:val="28"/>
        </w:rPr>
        <w:t>.</w:t>
      </w:r>
    </w:p>
    <w:p w14:paraId="3D7575A2" w14:textId="77777777" w:rsidR="0057509F" w:rsidRPr="003B1AED" w:rsidRDefault="0057509F" w:rsidP="00EB599C">
      <w:pPr>
        <w:numPr>
          <w:ilvl w:val="0"/>
          <w:numId w:val="10"/>
        </w:numPr>
        <w:spacing w:line="276" w:lineRule="auto"/>
        <w:rPr>
          <w:sz w:val="28"/>
          <w:szCs w:val="28"/>
        </w:rPr>
      </w:pPr>
      <w:r w:rsidRPr="003B1AED">
        <w:rPr>
          <w:sz w:val="28"/>
          <w:szCs w:val="28"/>
        </w:rPr>
        <w:t>Маржинальные сделки, пример длинной и короткой маржинальной сделки. Доходность маржинальной сделки.</w:t>
      </w:r>
    </w:p>
    <w:p w14:paraId="5E2EA3F0" w14:textId="77777777" w:rsidR="0057509F" w:rsidRPr="003B1AED" w:rsidRDefault="0057509F" w:rsidP="00EB599C">
      <w:pPr>
        <w:numPr>
          <w:ilvl w:val="0"/>
          <w:numId w:val="10"/>
        </w:numPr>
        <w:spacing w:line="276" w:lineRule="auto"/>
        <w:rPr>
          <w:sz w:val="28"/>
          <w:szCs w:val="28"/>
        </w:rPr>
      </w:pPr>
      <w:r w:rsidRPr="003B1AED">
        <w:rPr>
          <w:sz w:val="28"/>
          <w:szCs w:val="28"/>
        </w:rPr>
        <w:t xml:space="preserve">Понятие арбитража, примеры. Принципы </w:t>
      </w:r>
      <w:proofErr w:type="spellStart"/>
      <w:r w:rsidRPr="003B1AED">
        <w:rPr>
          <w:sz w:val="28"/>
          <w:szCs w:val="28"/>
        </w:rPr>
        <w:t>безарбитражности</w:t>
      </w:r>
      <w:proofErr w:type="spellEnd"/>
      <w:r w:rsidRPr="003B1AED">
        <w:rPr>
          <w:sz w:val="28"/>
          <w:szCs w:val="28"/>
        </w:rPr>
        <w:t>. Свободный от арбитража однопериодный рынок капитала.</w:t>
      </w:r>
    </w:p>
    <w:p w14:paraId="3E541118" w14:textId="77777777" w:rsidR="0057509F" w:rsidRPr="003B1AED" w:rsidRDefault="0057509F" w:rsidP="00EB599C">
      <w:pPr>
        <w:numPr>
          <w:ilvl w:val="0"/>
          <w:numId w:val="10"/>
        </w:numPr>
        <w:spacing w:line="276" w:lineRule="auto"/>
        <w:rPr>
          <w:sz w:val="28"/>
          <w:szCs w:val="28"/>
        </w:rPr>
      </w:pPr>
      <w:r w:rsidRPr="003B1AED">
        <w:rPr>
          <w:sz w:val="28"/>
          <w:szCs w:val="28"/>
        </w:rPr>
        <w:t xml:space="preserve">Оптимальный портфель при наличии </w:t>
      </w:r>
      <w:proofErr w:type="spellStart"/>
      <w:r w:rsidRPr="003B1AED">
        <w:rPr>
          <w:sz w:val="28"/>
          <w:szCs w:val="28"/>
        </w:rPr>
        <w:t>безрисковой</w:t>
      </w:r>
      <w:proofErr w:type="spellEnd"/>
      <w:r w:rsidRPr="003B1AED">
        <w:rPr>
          <w:sz w:val="28"/>
          <w:szCs w:val="28"/>
        </w:rPr>
        <w:t xml:space="preserve"> процентной ставки. </w:t>
      </w:r>
      <w:proofErr w:type="spellStart"/>
      <w:r w:rsidRPr="003B1AED">
        <w:rPr>
          <w:sz w:val="28"/>
          <w:szCs w:val="28"/>
        </w:rPr>
        <w:t>Безрисковое</w:t>
      </w:r>
      <w:proofErr w:type="spellEnd"/>
      <w:r w:rsidRPr="003B1AED">
        <w:rPr>
          <w:sz w:val="28"/>
          <w:szCs w:val="28"/>
        </w:rPr>
        <w:t xml:space="preserve"> кредитование, </w:t>
      </w:r>
      <w:proofErr w:type="spellStart"/>
      <w:r w:rsidRPr="003B1AED">
        <w:rPr>
          <w:sz w:val="28"/>
          <w:szCs w:val="28"/>
        </w:rPr>
        <w:t>безрисковое</w:t>
      </w:r>
      <w:proofErr w:type="spellEnd"/>
      <w:r w:rsidRPr="003B1AED">
        <w:rPr>
          <w:sz w:val="28"/>
          <w:szCs w:val="28"/>
        </w:rPr>
        <w:t xml:space="preserve"> заимствование.</w:t>
      </w:r>
    </w:p>
    <w:p w14:paraId="3A209691" w14:textId="77777777" w:rsidR="0057509F" w:rsidRPr="003B1AED" w:rsidRDefault="0057509F" w:rsidP="00EB599C">
      <w:pPr>
        <w:numPr>
          <w:ilvl w:val="0"/>
          <w:numId w:val="10"/>
        </w:numPr>
        <w:spacing w:line="276" w:lineRule="auto"/>
        <w:rPr>
          <w:sz w:val="28"/>
          <w:szCs w:val="28"/>
        </w:rPr>
      </w:pPr>
      <w:r w:rsidRPr="003B1AED">
        <w:rPr>
          <w:sz w:val="28"/>
          <w:szCs w:val="28"/>
        </w:rPr>
        <w:t>Множество допустимых портфелей. Портфель с минимальным риском при заданной ожидаемой доходности. Эффективной множество портфелей.</w:t>
      </w:r>
    </w:p>
    <w:p w14:paraId="0F3D1225" w14:textId="77777777" w:rsidR="0057509F" w:rsidRPr="003B1AED" w:rsidRDefault="0057509F" w:rsidP="00EB599C">
      <w:pPr>
        <w:numPr>
          <w:ilvl w:val="0"/>
          <w:numId w:val="10"/>
        </w:numPr>
        <w:spacing w:line="276" w:lineRule="auto"/>
        <w:rPr>
          <w:sz w:val="28"/>
          <w:szCs w:val="28"/>
        </w:rPr>
      </w:pPr>
      <w:r w:rsidRPr="003B1AED">
        <w:rPr>
          <w:sz w:val="28"/>
          <w:szCs w:val="28"/>
        </w:rPr>
        <w:t>Взаимосвязь между ожидаемыми доходностями произвольного актива и рыночного портфеля. Ковариация с рыночным портфелем как мера риска в модели.</w:t>
      </w:r>
    </w:p>
    <w:p w14:paraId="34EDC446" w14:textId="77777777" w:rsidR="0057509F" w:rsidRPr="003B1AED" w:rsidRDefault="0057509F" w:rsidP="00EB599C">
      <w:pPr>
        <w:numPr>
          <w:ilvl w:val="0"/>
          <w:numId w:val="10"/>
        </w:numPr>
        <w:spacing w:line="276" w:lineRule="auto"/>
        <w:rPr>
          <w:sz w:val="28"/>
          <w:szCs w:val="28"/>
        </w:rPr>
      </w:pPr>
      <w:r w:rsidRPr="003B1AED">
        <w:rPr>
          <w:sz w:val="28"/>
          <w:szCs w:val="28"/>
        </w:rPr>
        <w:t>Рыночная модель как пример однофакторной модели. Ожидаемая доходность и ковариационная матрица в многофакторной модели. Бета ценной бумаги. Построение оптимального портфеля.</w:t>
      </w:r>
    </w:p>
    <w:p w14:paraId="208F7910" w14:textId="77777777" w:rsidR="0057509F" w:rsidRPr="003B1AED" w:rsidRDefault="0057509F" w:rsidP="00EB599C">
      <w:pPr>
        <w:numPr>
          <w:ilvl w:val="0"/>
          <w:numId w:val="10"/>
        </w:numPr>
        <w:spacing w:line="276" w:lineRule="auto"/>
        <w:rPr>
          <w:sz w:val="28"/>
          <w:szCs w:val="28"/>
        </w:rPr>
      </w:pPr>
      <w:r w:rsidRPr="003B1AED">
        <w:rPr>
          <w:sz w:val="28"/>
          <w:szCs w:val="28"/>
        </w:rPr>
        <w:t>Функция полезности Р. Стоуна.</w:t>
      </w:r>
      <w:r w:rsidRPr="003B1AED">
        <w:rPr>
          <w:webHidden/>
          <w:sz w:val="28"/>
          <w:szCs w:val="28"/>
        </w:rPr>
        <w:t xml:space="preserve"> </w:t>
      </w:r>
      <w:r w:rsidRPr="003B1AED">
        <w:rPr>
          <w:sz w:val="28"/>
          <w:szCs w:val="28"/>
        </w:rPr>
        <w:t>Влияние дохода и замены</w:t>
      </w:r>
      <w:r w:rsidRPr="003B1AED">
        <w:rPr>
          <w:webHidden/>
          <w:sz w:val="28"/>
          <w:szCs w:val="28"/>
        </w:rPr>
        <w:t xml:space="preserve">. </w:t>
      </w:r>
      <w:r w:rsidRPr="003B1AED">
        <w:rPr>
          <w:sz w:val="28"/>
          <w:szCs w:val="28"/>
        </w:rPr>
        <w:t xml:space="preserve">Уравнение Слуцкого. Функция спроса Маршала и косвенная функция полезности. </w:t>
      </w:r>
    </w:p>
    <w:p w14:paraId="3B24272A" w14:textId="77777777" w:rsidR="0057509F" w:rsidRPr="003B1AED" w:rsidRDefault="0057509F" w:rsidP="00EB599C">
      <w:pPr>
        <w:numPr>
          <w:ilvl w:val="0"/>
          <w:numId w:val="10"/>
        </w:numPr>
        <w:spacing w:line="276" w:lineRule="auto"/>
        <w:rPr>
          <w:sz w:val="28"/>
          <w:szCs w:val="28"/>
        </w:rPr>
      </w:pPr>
      <w:r w:rsidRPr="003B1AED">
        <w:rPr>
          <w:sz w:val="28"/>
          <w:szCs w:val="28"/>
        </w:rPr>
        <w:t xml:space="preserve">Выбор потребителя при заданной полезности. Лемма </w:t>
      </w:r>
      <w:proofErr w:type="spellStart"/>
      <w:r w:rsidRPr="003B1AED">
        <w:rPr>
          <w:sz w:val="28"/>
          <w:szCs w:val="28"/>
        </w:rPr>
        <w:t>Шеппарда</w:t>
      </w:r>
      <w:proofErr w:type="spellEnd"/>
      <w:r w:rsidRPr="003B1AED">
        <w:rPr>
          <w:sz w:val="28"/>
          <w:szCs w:val="28"/>
        </w:rPr>
        <w:t xml:space="preserve"> и тождество Роя.</w:t>
      </w:r>
    </w:p>
    <w:p w14:paraId="74FF539E" w14:textId="77777777" w:rsidR="0057509F" w:rsidRPr="003B1AED" w:rsidRDefault="0057509F" w:rsidP="00EB599C">
      <w:pPr>
        <w:numPr>
          <w:ilvl w:val="0"/>
          <w:numId w:val="10"/>
        </w:numPr>
        <w:spacing w:line="276" w:lineRule="auto"/>
        <w:rPr>
          <w:sz w:val="28"/>
          <w:szCs w:val="28"/>
        </w:rPr>
      </w:pPr>
      <w:r w:rsidRPr="003B1AED">
        <w:rPr>
          <w:sz w:val="28"/>
          <w:szCs w:val="28"/>
        </w:rPr>
        <w:t>Производственная функция. Линейная производственная функция.  Двухфакторная производственная функция. Свойства производственной функции.</w:t>
      </w:r>
    </w:p>
    <w:p w14:paraId="0237BAAE" w14:textId="77777777" w:rsidR="0057509F" w:rsidRPr="003B1AED" w:rsidRDefault="0057509F" w:rsidP="00EB599C">
      <w:pPr>
        <w:numPr>
          <w:ilvl w:val="0"/>
          <w:numId w:val="10"/>
        </w:numPr>
        <w:spacing w:line="276" w:lineRule="auto"/>
        <w:rPr>
          <w:sz w:val="28"/>
          <w:szCs w:val="28"/>
        </w:rPr>
      </w:pPr>
      <w:r w:rsidRPr="003B1AED">
        <w:rPr>
          <w:sz w:val="28"/>
          <w:szCs w:val="28"/>
        </w:rPr>
        <w:t xml:space="preserve">Неоклассическая производственная функция, условия однородности. </w:t>
      </w:r>
      <w:proofErr w:type="spellStart"/>
      <w:r w:rsidRPr="003B1AED">
        <w:rPr>
          <w:sz w:val="28"/>
          <w:szCs w:val="28"/>
        </w:rPr>
        <w:t>Изокванты</w:t>
      </w:r>
      <w:proofErr w:type="spellEnd"/>
      <w:r w:rsidRPr="003B1AED">
        <w:rPr>
          <w:sz w:val="28"/>
          <w:szCs w:val="28"/>
        </w:rPr>
        <w:t>. Предельная норма замены факторов производства. Эластичность замены факторов производства.</w:t>
      </w:r>
      <w:hyperlink w:anchor="_Toc191274702" w:history="1">
        <w:r w:rsidRPr="003B1AED">
          <w:rPr>
            <w:rStyle w:val="ae"/>
            <w:sz w:val="28"/>
            <w:szCs w:val="28"/>
          </w:rPr>
          <w:t xml:space="preserve"> </w:t>
        </w:r>
      </w:hyperlink>
    </w:p>
    <w:p w14:paraId="2F015671" w14:textId="77777777" w:rsidR="0057509F" w:rsidRPr="003B1AED" w:rsidRDefault="0057509F" w:rsidP="00EB599C">
      <w:pPr>
        <w:numPr>
          <w:ilvl w:val="0"/>
          <w:numId w:val="10"/>
        </w:numPr>
        <w:spacing w:line="276" w:lineRule="auto"/>
        <w:rPr>
          <w:sz w:val="28"/>
          <w:szCs w:val="28"/>
        </w:rPr>
      </w:pPr>
      <w:r w:rsidRPr="003B1AED">
        <w:rPr>
          <w:sz w:val="28"/>
          <w:szCs w:val="28"/>
        </w:rPr>
        <w:t>Производственная функция CES. Технический прогресс.</w:t>
      </w:r>
    </w:p>
    <w:p w14:paraId="615DED7D"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Модель </w:t>
      </w:r>
      <w:proofErr w:type="spellStart"/>
      <w:r w:rsidRPr="003B1AED">
        <w:rPr>
          <w:sz w:val="28"/>
          <w:szCs w:val="28"/>
        </w:rPr>
        <w:t>Манделла</w:t>
      </w:r>
      <w:proofErr w:type="spellEnd"/>
      <w:r w:rsidRPr="003B1AED">
        <w:rPr>
          <w:sz w:val="28"/>
          <w:szCs w:val="28"/>
        </w:rPr>
        <w:t>-Флеминга (плавающий и фиксированный валютные курсы).</w:t>
      </w:r>
    </w:p>
    <w:p w14:paraId="6B6CCD58" w14:textId="77777777" w:rsidR="0057509F" w:rsidRPr="003B1AED" w:rsidRDefault="0057509F" w:rsidP="00EB599C">
      <w:pPr>
        <w:numPr>
          <w:ilvl w:val="0"/>
          <w:numId w:val="10"/>
        </w:numPr>
        <w:spacing w:line="276" w:lineRule="auto"/>
        <w:rPr>
          <w:sz w:val="28"/>
          <w:szCs w:val="28"/>
        </w:rPr>
      </w:pPr>
      <w:r w:rsidRPr="003B1AED">
        <w:rPr>
          <w:sz w:val="28"/>
          <w:szCs w:val="28"/>
        </w:rPr>
        <w:t>Модель открытой экономики с несовершенной мобильностью капитала (долгосрочный и краткосрочный аспекты).</w:t>
      </w:r>
    </w:p>
    <w:p w14:paraId="480E8940" w14:textId="77777777" w:rsidR="0057509F" w:rsidRPr="003B1AED" w:rsidRDefault="0057509F" w:rsidP="00EB599C">
      <w:pPr>
        <w:numPr>
          <w:ilvl w:val="0"/>
          <w:numId w:val="10"/>
        </w:numPr>
        <w:spacing w:line="276" w:lineRule="auto"/>
        <w:rPr>
          <w:sz w:val="28"/>
          <w:szCs w:val="28"/>
        </w:rPr>
      </w:pPr>
      <w:r w:rsidRPr="003B1AED">
        <w:rPr>
          <w:sz w:val="28"/>
          <w:szCs w:val="28"/>
        </w:rPr>
        <w:t>Инфляционная и кредитно-денежная политика.</w:t>
      </w:r>
    </w:p>
    <w:p w14:paraId="70B445D2" w14:textId="77777777" w:rsidR="0057509F" w:rsidRPr="003B1AED" w:rsidRDefault="0057509F" w:rsidP="00EB599C">
      <w:pPr>
        <w:numPr>
          <w:ilvl w:val="0"/>
          <w:numId w:val="10"/>
        </w:numPr>
        <w:spacing w:line="276" w:lineRule="auto"/>
        <w:rPr>
          <w:sz w:val="28"/>
          <w:szCs w:val="28"/>
        </w:rPr>
      </w:pPr>
      <w:r w:rsidRPr="003B1AED">
        <w:rPr>
          <w:sz w:val="28"/>
          <w:szCs w:val="28"/>
        </w:rPr>
        <w:t>Модели эндогенного роста.</w:t>
      </w:r>
    </w:p>
    <w:p w14:paraId="4EE786DE" w14:textId="77777777" w:rsidR="0057509F" w:rsidRPr="003B1AED" w:rsidRDefault="0057509F" w:rsidP="00EB599C">
      <w:pPr>
        <w:numPr>
          <w:ilvl w:val="0"/>
          <w:numId w:val="10"/>
        </w:numPr>
        <w:spacing w:line="276" w:lineRule="auto"/>
        <w:rPr>
          <w:sz w:val="28"/>
          <w:szCs w:val="28"/>
        </w:rPr>
      </w:pPr>
      <w:r w:rsidRPr="003B1AED">
        <w:rPr>
          <w:sz w:val="28"/>
          <w:szCs w:val="28"/>
        </w:rPr>
        <w:t>Общее экономическое равновесие, равновесие при централизованном управлении.</w:t>
      </w:r>
    </w:p>
    <w:p w14:paraId="232DDCF9" w14:textId="77777777" w:rsidR="0057509F" w:rsidRPr="003B1AED" w:rsidRDefault="0057509F" w:rsidP="00EB599C">
      <w:pPr>
        <w:numPr>
          <w:ilvl w:val="0"/>
          <w:numId w:val="10"/>
        </w:numPr>
        <w:spacing w:line="276" w:lineRule="auto"/>
        <w:rPr>
          <w:sz w:val="28"/>
          <w:szCs w:val="28"/>
        </w:rPr>
      </w:pPr>
      <w:r w:rsidRPr="003B1AED">
        <w:rPr>
          <w:sz w:val="28"/>
          <w:szCs w:val="28"/>
        </w:rPr>
        <w:t>Основные понятия и определения теории кодирования информации. Расстояние Хэмминга Кодовое расстояние. Коды с исправлением ошибок. Теорема об обнаружении t ошибок. Теорема об исправлении t ошибок.</w:t>
      </w:r>
    </w:p>
    <w:p w14:paraId="31830CA2" w14:textId="77777777" w:rsidR="0057509F" w:rsidRPr="003B1AED" w:rsidRDefault="0057509F" w:rsidP="00EB599C">
      <w:pPr>
        <w:numPr>
          <w:ilvl w:val="0"/>
          <w:numId w:val="10"/>
        </w:numPr>
        <w:spacing w:line="276" w:lineRule="auto"/>
        <w:rPr>
          <w:sz w:val="28"/>
          <w:szCs w:val="28"/>
        </w:rPr>
      </w:pPr>
      <w:r w:rsidRPr="003B1AED">
        <w:rPr>
          <w:sz w:val="28"/>
          <w:szCs w:val="28"/>
        </w:rPr>
        <w:t>Коды Хэмминга. Построение кода Хэмминга, исправляющего одну ошибку. Обнаружение ошибки в кодах Хэмминга.</w:t>
      </w:r>
    </w:p>
    <w:p w14:paraId="0B8863F8" w14:textId="77777777" w:rsidR="0057509F" w:rsidRPr="003B1AED" w:rsidRDefault="0057509F" w:rsidP="00EB599C">
      <w:pPr>
        <w:numPr>
          <w:ilvl w:val="0"/>
          <w:numId w:val="10"/>
        </w:numPr>
        <w:spacing w:line="276" w:lineRule="auto"/>
        <w:rPr>
          <w:sz w:val="28"/>
          <w:szCs w:val="28"/>
        </w:rPr>
      </w:pPr>
      <w:r w:rsidRPr="003B1AED">
        <w:rPr>
          <w:sz w:val="28"/>
          <w:szCs w:val="28"/>
        </w:rPr>
        <w:t xml:space="preserve">Линейные коды. Построение проверочной матрицы по заданной порождающей матрице. </w:t>
      </w:r>
    </w:p>
    <w:p w14:paraId="0A6FCEA7" w14:textId="77777777" w:rsidR="0057509F" w:rsidRPr="003B1AED" w:rsidRDefault="0057509F" w:rsidP="00EB599C">
      <w:pPr>
        <w:numPr>
          <w:ilvl w:val="0"/>
          <w:numId w:val="10"/>
        </w:numPr>
        <w:spacing w:line="276" w:lineRule="auto"/>
        <w:rPr>
          <w:sz w:val="28"/>
          <w:szCs w:val="28"/>
        </w:rPr>
      </w:pPr>
      <w:r w:rsidRPr="003B1AED">
        <w:rPr>
          <w:sz w:val="28"/>
          <w:szCs w:val="28"/>
        </w:rPr>
        <w:t>Алфавитное кодирование. Свойство префикса. Свойство окончания. Вопросы однозначности декодирования.</w:t>
      </w:r>
    </w:p>
    <w:p w14:paraId="7E57A0ED" w14:textId="77777777" w:rsidR="0057509F" w:rsidRPr="003B1AED" w:rsidRDefault="0057509F" w:rsidP="00EB599C">
      <w:pPr>
        <w:numPr>
          <w:ilvl w:val="0"/>
          <w:numId w:val="10"/>
        </w:numPr>
        <w:spacing w:line="276" w:lineRule="auto"/>
        <w:rPr>
          <w:sz w:val="28"/>
          <w:szCs w:val="28"/>
        </w:rPr>
      </w:pPr>
      <w:r w:rsidRPr="003B1AED">
        <w:rPr>
          <w:sz w:val="28"/>
          <w:szCs w:val="28"/>
        </w:rPr>
        <w:t xml:space="preserve">Алфавитные коды с минимальной избыточностью. Метод Хаффмана. Метод </w:t>
      </w:r>
      <w:proofErr w:type="spellStart"/>
      <w:r w:rsidRPr="003B1AED">
        <w:rPr>
          <w:sz w:val="28"/>
          <w:szCs w:val="28"/>
        </w:rPr>
        <w:t>Фано</w:t>
      </w:r>
      <w:proofErr w:type="spellEnd"/>
      <w:r w:rsidRPr="003B1AED">
        <w:rPr>
          <w:sz w:val="28"/>
          <w:szCs w:val="28"/>
        </w:rPr>
        <w:t>. Метод Шеннона.</w:t>
      </w:r>
    </w:p>
    <w:p w14:paraId="02C59026" w14:textId="77777777" w:rsidR="0057509F" w:rsidRPr="003B1AED" w:rsidRDefault="0057509F" w:rsidP="00EB599C">
      <w:pPr>
        <w:numPr>
          <w:ilvl w:val="0"/>
          <w:numId w:val="10"/>
        </w:numPr>
        <w:spacing w:line="276" w:lineRule="auto"/>
        <w:rPr>
          <w:sz w:val="28"/>
          <w:szCs w:val="28"/>
        </w:rPr>
      </w:pPr>
      <w:r w:rsidRPr="003B1AED">
        <w:rPr>
          <w:sz w:val="28"/>
          <w:szCs w:val="28"/>
        </w:rPr>
        <w:t xml:space="preserve">Гарантированная оценка эффективности. Оптимальная гарантирующая стратегия. Задача о строительстве моста. </w:t>
      </w:r>
    </w:p>
    <w:p w14:paraId="7037B295" w14:textId="77777777" w:rsidR="0057509F" w:rsidRPr="003B1AED" w:rsidRDefault="0057509F" w:rsidP="00EB599C">
      <w:pPr>
        <w:numPr>
          <w:ilvl w:val="0"/>
          <w:numId w:val="10"/>
        </w:numPr>
        <w:spacing w:line="276" w:lineRule="auto"/>
        <w:rPr>
          <w:sz w:val="28"/>
          <w:szCs w:val="28"/>
        </w:rPr>
      </w:pPr>
      <w:r w:rsidRPr="003B1AED">
        <w:rPr>
          <w:sz w:val="28"/>
          <w:szCs w:val="28"/>
        </w:rPr>
        <w:t xml:space="preserve">Содержательная формулировка задачи распознавания. Этапы решения задачи распознавания. </w:t>
      </w:r>
    </w:p>
    <w:p w14:paraId="23CAE17D" w14:textId="77777777" w:rsidR="0057509F" w:rsidRPr="003B1AED" w:rsidRDefault="0057509F" w:rsidP="00EB599C">
      <w:pPr>
        <w:numPr>
          <w:ilvl w:val="0"/>
          <w:numId w:val="10"/>
        </w:numPr>
        <w:spacing w:line="276" w:lineRule="auto"/>
        <w:rPr>
          <w:sz w:val="28"/>
          <w:szCs w:val="28"/>
        </w:rPr>
      </w:pPr>
      <w:r w:rsidRPr="003B1AED">
        <w:rPr>
          <w:sz w:val="28"/>
          <w:szCs w:val="28"/>
        </w:rPr>
        <w:t xml:space="preserve">Детерминированные задачи распознавания. Задача построения разделяющих границ. Методы коррекции данных для построения разделяющих гиперплоскостей в пространстве признаков. </w:t>
      </w:r>
    </w:p>
    <w:p w14:paraId="39393D6B" w14:textId="77777777" w:rsidR="0057509F" w:rsidRPr="003B1AED" w:rsidRDefault="0057509F" w:rsidP="00EB599C">
      <w:pPr>
        <w:numPr>
          <w:ilvl w:val="0"/>
          <w:numId w:val="10"/>
        </w:numPr>
        <w:spacing w:line="276" w:lineRule="auto"/>
        <w:rPr>
          <w:sz w:val="28"/>
          <w:szCs w:val="28"/>
        </w:rPr>
      </w:pPr>
      <w:r w:rsidRPr="003B1AED">
        <w:rPr>
          <w:sz w:val="28"/>
          <w:szCs w:val="28"/>
        </w:rPr>
        <w:t xml:space="preserve">Детерминированные задачи распознавания. Построение рабочего словаря признаков при ограниченных ресурсах. </w:t>
      </w:r>
    </w:p>
    <w:p w14:paraId="63F616DF" w14:textId="77777777" w:rsidR="0057509F" w:rsidRPr="003B1AED" w:rsidRDefault="0057509F" w:rsidP="00EB599C">
      <w:pPr>
        <w:numPr>
          <w:ilvl w:val="0"/>
          <w:numId w:val="10"/>
        </w:numPr>
        <w:spacing w:line="276" w:lineRule="auto"/>
        <w:rPr>
          <w:sz w:val="28"/>
          <w:szCs w:val="28"/>
        </w:rPr>
      </w:pPr>
      <w:r w:rsidRPr="003B1AED">
        <w:rPr>
          <w:sz w:val="28"/>
          <w:szCs w:val="28"/>
        </w:rPr>
        <w:t xml:space="preserve">Стохастические задачи распознавания. Оценка эффективности системы распознавания. Ошибки первого и второго рода. Нахождение оптимального значения параметра решающего правила. </w:t>
      </w:r>
    </w:p>
    <w:p w14:paraId="72D86384" w14:textId="77777777" w:rsidR="0057509F" w:rsidRPr="003B1AED" w:rsidRDefault="0057509F" w:rsidP="00EB599C">
      <w:pPr>
        <w:numPr>
          <w:ilvl w:val="0"/>
          <w:numId w:val="10"/>
        </w:numPr>
        <w:spacing w:line="276" w:lineRule="auto"/>
        <w:rPr>
          <w:sz w:val="28"/>
          <w:szCs w:val="28"/>
        </w:rPr>
      </w:pPr>
      <w:r w:rsidRPr="003B1AED">
        <w:rPr>
          <w:sz w:val="28"/>
          <w:szCs w:val="28"/>
        </w:rPr>
        <w:t xml:space="preserve">Стохастические задачи распознавания. Апостериорные вероятности. Критерий Байеса. </w:t>
      </w:r>
    </w:p>
    <w:p w14:paraId="726EBE7A" w14:textId="77777777" w:rsidR="0057509F" w:rsidRPr="003B1AED" w:rsidRDefault="0057509F" w:rsidP="00EB599C">
      <w:pPr>
        <w:numPr>
          <w:ilvl w:val="0"/>
          <w:numId w:val="10"/>
        </w:numPr>
        <w:spacing w:line="276" w:lineRule="auto"/>
        <w:rPr>
          <w:sz w:val="28"/>
          <w:szCs w:val="28"/>
        </w:rPr>
      </w:pPr>
      <w:r w:rsidRPr="003B1AED">
        <w:rPr>
          <w:sz w:val="28"/>
          <w:szCs w:val="28"/>
        </w:rPr>
        <w:t xml:space="preserve">Задачи распознавания в условиях отсутствия априорных вероятностей. Значения среднего риска. Принцип гарантированного результата. </w:t>
      </w:r>
    </w:p>
    <w:p w14:paraId="1D8E5485" w14:textId="77777777" w:rsidR="0057509F" w:rsidRPr="003B1AED" w:rsidRDefault="0057509F" w:rsidP="00EB599C">
      <w:pPr>
        <w:numPr>
          <w:ilvl w:val="0"/>
          <w:numId w:val="10"/>
        </w:numPr>
        <w:spacing w:line="276" w:lineRule="auto"/>
        <w:rPr>
          <w:sz w:val="28"/>
          <w:szCs w:val="28"/>
        </w:rPr>
      </w:pPr>
      <w:r w:rsidRPr="003B1AED">
        <w:rPr>
          <w:sz w:val="28"/>
          <w:szCs w:val="28"/>
        </w:rPr>
        <w:t xml:space="preserve">Класс линейных булевых функций. Проверить линейность дизъюнкции </w:t>
      </w:r>
      <m:oMath>
        <m:r>
          <m:rPr>
            <m:sty m:val="p"/>
          </m:rPr>
          <w:rPr>
            <w:rFonts w:ascii="Cambria Math" w:hAnsi="Cambria Math"/>
            <w:sz w:val="28"/>
            <w:szCs w:val="28"/>
          </w:rPr>
          <m:t xml:space="preserve">x∨y,  отрицания </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m:t>
            </m:r>
          </m:sup>
        </m:sSup>
      </m:oMath>
      <w:r w:rsidRPr="003B1AED">
        <w:rPr>
          <w:sz w:val="28"/>
          <w:szCs w:val="28"/>
        </w:rPr>
        <w:t xml:space="preserve"> и стрелки Пирса </w:t>
      </w:r>
      <m:oMath>
        <m:r>
          <m:rPr>
            <m:sty m:val="p"/>
          </m:rPr>
          <w:rPr>
            <w:rFonts w:ascii="Cambria Math" w:hAnsi="Cambria Math"/>
            <w:sz w:val="28"/>
            <w:szCs w:val="28"/>
          </w:rPr>
          <m:t>x↓y</m:t>
        </m:r>
      </m:oMath>
      <w:r w:rsidRPr="003B1AED">
        <w:rPr>
          <w:sz w:val="28"/>
          <w:szCs w:val="28"/>
        </w:rPr>
        <w:t>.</w:t>
      </w:r>
    </w:p>
    <w:p w14:paraId="784D3214" w14:textId="77777777" w:rsidR="0057509F" w:rsidRPr="003B1AED" w:rsidRDefault="0057509F" w:rsidP="00EB599C">
      <w:pPr>
        <w:numPr>
          <w:ilvl w:val="0"/>
          <w:numId w:val="10"/>
        </w:numPr>
        <w:spacing w:line="276" w:lineRule="auto"/>
        <w:rPr>
          <w:sz w:val="28"/>
          <w:szCs w:val="28"/>
        </w:rPr>
      </w:pPr>
      <w:r w:rsidRPr="003B1AED">
        <w:rPr>
          <w:sz w:val="28"/>
          <w:szCs w:val="28"/>
        </w:rPr>
        <w:t xml:space="preserve">Класс монотонных функций. Проверить монотонность конъюнкции </w:t>
      </w:r>
      <m:oMath>
        <m:r>
          <m:rPr>
            <m:sty m:val="p"/>
          </m:rPr>
          <w:rPr>
            <w:rFonts w:ascii="Cambria Math" w:hAnsi="Cambria Math"/>
            <w:sz w:val="28"/>
            <w:szCs w:val="28"/>
          </w:rPr>
          <m:t>xy</m:t>
        </m:r>
      </m:oMath>
      <w:r w:rsidRPr="003B1AED">
        <w:rPr>
          <w:sz w:val="28"/>
          <w:szCs w:val="28"/>
        </w:rPr>
        <w:t xml:space="preserve"> и сложения по модулю два </w:t>
      </w:r>
      <m:oMath>
        <m:r>
          <m:rPr>
            <m:sty m:val="p"/>
          </m:rPr>
          <w:rPr>
            <w:rFonts w:ascii="Cambria Math" w:hAnsi="Cambria Math"/>
            <w:sz w:val="28"/>
            <w:szCs w:val="28"/>
          </w:rPr>
          <m:t>x⊕y</m:t>
        </m:r>
      </m:oMath>
      <w:r w:rsidRPr="003B1AED">
        <w:rPr>
          <w:sz w:val="28"/>
          <w:szCs w:val="28"/>
        </w:rPr>
        <w:t>.</w:t>
      </w:r>
    </w:p>
    <w:p w14:paraId="44871935" w14:textId="77777777" w:rsidR="0057509F" w:rsidRPr="003B1AED" w:rsidRDefault="0057509F" w:rsidP="00EB599C">
      <w:pPr>
        <w:numPr>
          <w:ilvl w:val="0"/>
          <w:numId w:val="10"/>
        </w:numPr>
        <w:spacing w:line="276" w:lineRule="auto"/>
        <w:rPr>
          <w:sz w:val="28"/>
          <w:szCs w:val="28"/>
        </w:rPr>
      </w:pPr>
      <w:r w:rsidRPr="003B1AED">
        <w:rPr>
          <w:sz w:val="28"/>
          <w:szCs w:val="28"/>
        </w:rPr>
        <w:t xml:space="preserve">Теорема Поста о полноте классов булевых функций. Применить теорему к классу </w:t>
      </w:r>
      <m:oMath>
        <m:d>
          <m:dPr>
            <m:begChr m:val="{"/>
            <m:endChr m:val="}"/>
            <m:ctrlPr>
              <w:rPr>
                <w:rFonts w:ascii="Cambria Math" w:hAnsi="Cambria Math"/>
                <w:sz w:val="28"/>
                <w:szCs w:val="28"/>
              </w:rPr>
            </m:ctrlPr>
          </m:dPr>
          <m:e>
            <m:r>
              <m:rPr>
                <m:sty m:val="p"/>
              </m:rPr>
              <w:rPr>
                <w:rFonts w:ascii="Cambria Math" w:hAnsi="Cambria Math"/>
                <w:sz w:val="28"/>
                <w:szCs w:val="28"/>
              </w:rPr>
              <m:t>∧,∼,1</m:t>
            </m:r>
          </m:e>
        </m:d>
      </m:oMath>
    </w:p>
    <w:p w14:paraId="0DDEEE7C" w14:textId="77777777" w:rsidR="0057509F" w:rsidRPr="003B1AED" w:rsidRDefault="0057509F" w:rsidP="00EB599C">
      <w:pPr>
        <w:numPr>
          <w:ilvl w:val="0"/>
          <w:numId w:val="10"/>
        </w:numPr>
        <w:spacing w:line="276" w:lineRule="auto"/>
        <w:rPr>
          <w:sz w:val="28"/>
          <w:szCs w:val="28"/>
        </w:rPr>
      </w:pPr>
      <w:r w:rsidRPr="003B1AED">
        <w:rPr>
          <w:sz w:val="28"/>
          <w:szCs w:val="28"/>
        </w:rPr>
        <w:t xml:space="preserve">Теорема Поста о полноте классов булевых функций. Применить теорему к классу </w:t>
      </w:r>
      <m:oMath>
        <m:d>
          <m:dPr>
            <m:begChr m:val="{"/>
            <m:endChr m:val="}"/>
            <m:ctrlPr>
              <w:rPr>
                <w:rFonts w:ascii="Cambria Math" w:hAnsi="Cambria Math"/>
                <w:sz w:val="28"/>
                <w:szCs w:val="28"/>
              </w:rPr>
            </m:ctrlPr>
          </m:dPr>
          <m:e>
            <m:r>
              <m:rPr>
                <m:sty m:val="p"/>
              </m:rPr>
              <w:rPr>
                <w:rFonts w:ascii="Cambria Math" w:hAnsi="Cambria Math"/>
                <w:sz w:val="28"/>
                <w:szCs w:val="28"/>
              </w:rPr>
              <m:t>↓</m:t>
            </m:r>
          </m:e>
        </m:d>
      </m:oMath>
    </w:p>
    <w:p w14:paraId="3C6FB190"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Модели равновесного анализа в экономике. Анализ спроса и предложения. </w:t>
      </w:r>
      <w:proofErr w:type="spellStart"/>
      <w:r w:rsidRPr="003B1AED">
        <w:rPr>
          <w:sz w:val="28"/>
          <w:szCs w:val="28"/>
        </w:rPr>
        <w:t>Изокосты</w:t>
      </w:r>
      <w:proofErr w:type="spellEnd"/>
      <w:r w:rsidRPr="003B1AED">
        <w:rPr>
          <w:sz w:val="28"/>
          <w:szCs w:val="28"/>
        </w:rPr>
        <w:t xml:space="preserve">. Многосекторная модель анализа национального дохода (Дж. </w:t>
      </w:r>
      <w:proofErr w:type="spellStart"/>
      <w:r w:rsidRPr="003B1AED">
        <w:rPr>
          <w:sz w:val="28"/>
          <w:szCs w:val="28"/>
        </w:rPr>
        <w:t>Кейнс</w:t>
      </w:r>
      <w:proofErr w:type="spellEnd"/>
      <w:r w:rsidRPr="003B1AED">
        <w:rPr>
          <w:sz w:val="28"/>
          <w:szCs w:val="28"/>
        </w:rPr>
        <w:t xml:space="preserve">). </w:t>
      </w:r>
    </w:p>
    <w:p w14:paraId="23FBA2BA"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Модели оптимизации при наличии ограничений. Условная оптимизация. Множители Лагранжа и их экономический смысл. </w:t>
      </w:r>
    </w:p>
    <w:p w14:paraId="079E8301" w14:textId="77777777" w:rsidR="0057509F" w:rsidRPr="003B1AED" w:rsidRDefault="0057509F" w:rsidP="00EB599C">
      <w:pPr>
        <w:numPr>
          <w:ilvl w:val="0"/>
          <w:numId w:val="10"/>
        </w:numPr>
        <w:spacing w:line="276" w:lineRule="auto"/>
        <w:rPr>
          <w:sz w:val="28"/>
          <w:szCs w:val="28"/>
        </w:rPr>
      </w:pPr>
      <w:r w:rsidRPr="003B1AED">
        <w:rPr>
          <w:sz w:val="28"/>
          <w:szCs w:val="28"/>
        </w:rPr>
        <w:t xml:space="preserve">Связь между переменными в непрерывных моделях статики. Однородные функции. Теорема Эйлера для однородных функций. Производственная </w:t>
      </w:r>
      <w:proofErr w:type="gramStart"/>
      <w:r w:rsidRPr="003B1AED">
        <w:rPr>
          <w:sz w:val="28"/>
          <w:szCs w:val="28"/>
        </w:rPr>
        <w:t xml:space="preserve">функция  </w:t>
      </w:r>
      <w:proofErr w:type="spellStart"/>
      <w:r w:rsidRPr="003B1AED">
        <w:rPr>
          <w:sz w:val="28"/>
          <w:szCs w:val="28"/>
        </w:rPr>
        <w:t>Кобба</w:t>
      </w:r>
      <w:proofErr w:type="spellEnd"/>
      <w:proofErr w:type="gramEnd"/>
      <w:r w:rsidRPr="003B1AED">
        <w:rPr>
          <w:sz w:val="28"/>
          <w:szCs w:val="28"/>
        </w:rPr>
        <w:t>-Дугласа. Связь между оптимальными объёмами продукции и ценами. Эластичность замещения в экономических моделях.</w:t>
      </w:r>
    </w:p>
    <w:p w14:paraId="67147123" w14:textId="77777777" w:rsidR="0057509F" w:rsidRPr="003B1AED" w:rsidRDefault="0057509F" w:rsidP="00EB599C">
      <w:pPr>
        <w:numPr>
          <w:ilvl w:val="0"/>
          <w:numId w:val="10"/>
        </w:numPr>
        <w:spacing w:line="276" w:lineRule="auto"/>
        <w:rPr>
          <w:sz w:val="28"/>
          <w:szCs w:val="28"/>
        </w:rPr>
      </w:pPr>
      <w:r w:rsidRPr="003B1AED">
        <w:rPr>
          <w:sz w:val="28"/>
          <w:szCs w:val="28"/>
        </w:rPr>
        <w:t>Модели динамической оптимизации. Глобальный экстремум в задачах с экономическим содержанием. Модель управления выпуском продукции к заданному сроку. Экономическая ситуация и её моделирование. Линейное преобразование переменной. Преимущества и недостатки применения методов вариационного исчисления.</w:t>
      </w:r>
    </w:p>
    <w:p w14:paraId="16453943" w14:textId="77777777" w:rsidR="0057509F" w:rsidRPr="003B1AED" w:rsidRDefault="0057509F" w:rsidP="00EB599C">
      <w:pPr>
        <w:numPr>
          <w:ilvl w:val="0"/>
          <w:numId w:val="10"/>
        </w:numPr>
        <w:spacing w:line="276" w:lineRule="auto"/>
        <w:rPr>
          <w:sz w:val="28"/>
          <w:szCs w:val="28"/>
        </w:rPr>
      </w:pPr>
      <w:r w:rsidRPr="003B1AED">
        <w:rPr>
          <w:sz w:val="28"/>
          <w:szCs w:val="28"/>
        </w:rPr>
        <w:t xml:space="preserve">Формулировка задачи оптимального управления для модели выпуска продукции к заданному сроку. Применение принципа максимума Понтрягина. Оптимальность центрального поля экстремалей Понтрягина. </w:t>
      </w:r>
    </w:p>
    <w:p w14:paraId="78B2883E" w14:textId="77777777" w:rsidR="0057509F" w:rsidRPr="003B1AED" w:rsidRDefault="0057509F" w:rsidP="00EB599C">
      <w:pPr>
        <w:numPr>
          <w:ilvl w:val="0"/>
          <w:numId w:val="10"/>
        </w:numPr>
        <w:spacing w:line="276" w:lineRule="auto"/>
        <w:rPr>
          <w:sz w:val="28"/>
          <w:szCs w:val="28"/>
        </w:rPr>
      </w:pPr>
      <w:r w:rsidRPr="003B1AED">
        <w:rPr>
          <w:sz w:val="28"/>
          <w:szCs w:val="28"/>
        </w:rPr>
        <w:t>Цифровое предприятие: анализ ключевых характеристик и видов деятельности.</w:t>
      </w:r>
    </w:p>
    <w:p w14:paraId="7421A89C" w14:textId="77777777" w:rsidR="0057509F" w:rsidRPr="003B1AED" w:rsidRDefault="0057509F" w:rsidP="00EB599C">
      <w:pPr>
        <w:numPr>
          <w:ilvl w:val="0"/>
          <w:numId w:val="10"/>
        </w:numPr>
        <w:spacing w:line="276" w:lineRule="auto"/>
        <w:rPr>
          <w:sz w:val="28"/>
          <w:szCs w:val="28"/>
        </w:rPr>
      </w:pPr>
      <w:r w:rsidRPr="003B1AED">
        <w:rPr>
          <w:sz w:val="28"/>
          <w:szCs w:val="28"/>
        </w:rPr>
        <w:t>Цифровые рынки: направления трансформации бизнес-моделей.</w:t>
      </w:r>
    </w:p>
    <w:p w14:paraId="4A4E4CB3" w14:textId="77777777" w:rsidR="0057509F" w:rsidRPr="003B1AED" w:rsidRDefault="0057509F" w:rsidP="00EB599C">
      <w:pPr>
        <w:numPr>
          <w:ilvl w:val="0"/>
          <w:numId w:val="10"/>
        </w:numPr>
        <w:spacing w:line="276" w:lineRule="auto"/>
        <w:rPr>
          <w:sz w:val="28"/>
          <w:szCs w:val="28"/>
        </w:rPr>
      </w:pPr>
      <w:r w:rsidRPr="003B1AED">
        <w:rPr>
          <w:sz w:val="28"/>
          <w:szCs w:val="28"/>
        </w:rPr>
        <w:t>Специфика производства и приобретения цифровых благ в условиях современной экономики.</w:t>
      </w:r>
    </w:p>
    <w:p w14:paraId="38E15BC0" w14:textId="77777777" w:rsidR="0057509F" w:rsidRPr="003B1AED" w:rsidRDefault="0057509F" w:rsidP="00EB599C">
      <w:pPr>
        <w:numPr>
          <w:ilvl w:val="0"/>
          <w:numId w:val="10"/>
        </w:numPr>
        <w:spacing w:line="276" w:lineRule="auto"/>
        <w:rPr>
          <w:sz w:val="28"/>
          <w:szCs w:val="28"/>
        </w:rPr>
      </w:pPr>
      <w:r w:rsidRPr="003B1AED">
        <w:rPr>
          <w:sz w:val="28"/>
          <w:szCs w:val="28"/>
        </w:rPr>
        <w:t>Моделирование стратегического партнерства производителей цифровых благ. Моделирование стандартизации на цифровых рынках.</w:t>
      </w:r>
    </w:p>
    <w:p w14:paraId="38899DBB" w14:textId="77777777" w:rsidR="0057509F" w:rsidRPr="003B1AED" w:rsidRDefault="0057509F" w:rsidP="00EB599C">
      <w:pPr>
        <w:numPr>
          <w:ilvl w:val="0"/>
          <w:numId w:val="10"/>
        </w:numPr>
        <w:spacing w:line="276" w:lineRule="auto"/>
        <w:rPr>
          <w:sz w:val="28"/>
          <w:szCs w:val="28"/>
        </w:rPr>
      </w:pPr>
      <w:r w:rsidRPr="003B1AED">
        <w:rPr>
          <w:sz w:val="28"/>
          <w:szCs w:val="28"/>
        </w:rPr>
        <w:t>Моделирование стратегий ценообразования на цифровых рынках.</w:t>
      </w:r>
    </w:p>
    <w:p w14:paraId="1274E5A1" w14:textId="77777777" w:rsidR="0057509F" w:rsidRPr="003B1AED" w:rsidRDefault="0057509F" w:rsidP="00EB599C">
      <w:pPr>
        <w:numPr>
          <w:ilvl w:val="0"/>
          <w:numId w:val="10"/>
        </w:numPr>
        <w:spacing w:line="276" w:lineRule="auto"/>
        <w:rPr>
          <w:sz w:val="28"/>
          <w:szCs w:val="28"/>
        </w:rPr>
      </w:pPr>
      <w:r w:rsidRPr="003B1AED">
        <w:rPr>
          <w:sz w:val="28"/>
          <w:szCs w:val="28"/>
        </w:rPr>
        <w:t>Специфика производства и приобретения цифровых благ в условиях современной экономики.</w:t>
      </w:r>
    </w:p>
    <w:p w14:paraId="299A0B09" w14:textId="77777777" w:rsidR="0057509F" w:rsidRPr="003B1AED" w:rsidRDefault="0057509F" w:rsidP="00EB599C">
      <w:pPr>
        <w:numPr>
          <w:ilvl w:val="0"/>
          <w:numId w:val="10"/>
        </w:numPr>
        <w:spacing w:line="276" w:lineRule="auto"/>
        <w:rPr>
          <w:sz w:val="28"/>
          <w:szCs w:val="28"/>
        </w:rPr>
      </w:pPr>
      <w:r w:rsidRPr="003B1AED">
        <w:rPr>
          <w:sz w:val="28"/>
          <w:szCs w:val="28"/>
        </w:rPr>
        <w:t>Моделирование стратегий ценообразования на цифровых рынках.</w:t>
      </w:r>
    </w:p>
    <w:p w14:paraId="15A61EEE" w14:textId="77777777" w:rsidR="0057509F" w:rsidRPr="003B1AED" w:rsidRDefault="0057509F" w:rsidP="00EB599C">
      <w:pPr>
        <w:numPr>
          <w:ilvl w:val="0"/>
          <w:numId w:val="10"/>
        </w:numPr>
        <w:spacing w:line="276" w:lineRule="auto"/>
        <w:rPr>
          <w:sz w:val="28"/>
          <w:szCs w:val="28"/>
        </w:rPr>
      </w:pPr>
      <w:r w:rsidRPr="003B1AED">
        <w:rPr>
          <w:sz w:val="28"/>
          <w:szCs w:val="28"/>
        </w:rPr>
        <w:t>Роль информационных систем и технологий в управлении бизнесом и тенденции развития.</w:t>
      </w:r>
    </w:p>
    <w:p w14:paraId="20FD4EF4" w14:textId="77777777" w:rsidR="0057509F" w:rsidRPr="00E664D1" w:rsidRDefault="0057509F" w:rsidP="00EB599C">
      <w:pPr>
        <w:numPr>
          <w:ilvl w:val="0"/>
          <w:numId w:val="10"/>
        </w:numPr>
        <w:spacing w:line="276" w:lineRule="auto"/>
        <w:rPr>
          <w:sz w:val="28"/>
          <w:szCs w:val="28"/>
        </w:rPr>
      </w:pPr>
      <w:r w:rsidRPr="003B1AED">
        <w:rPr>
          <w:sz w:val="28"/>
          <w:szCs w:val="28"/>
        </w:rPr>
        <w:t xml:space="preserve">Технологии </w:t>
      </w:r>
      <w:r w:rsidRPr="00E664D1">
        <w:rPr>
          <w:sz w:val="28"/>
          <w:szCs w:val="28"/>
        </w:rPr>
        <w:t xml:space="preserve">хранилищ данных. </w:t>
      </w:r>
    </w:p>
    <w:p w14:paraId="30CAACDA" w14:textId="77777777" w:rsidR="0057509F" w:rsidRPr="00E664D1" w:rsidRDefault="0057509F" w:rsidP="00EB599C">
      <w:pPr>
        <w:numPr>
          <w:ilvl w:val="0"/>
          <w:numId w:val="10"/>
        </w:numPr>
        <w:spacing w:line="276" w:lineRule="auto"/>
        <w:rPr>
          <w:sz w:val="28"/>
          <w:szCs w:val="28"/>
        </w:rPr>
      </w:pPr>
      <w:r w:rsidRPr="00E664D1">
        <w:rPr>
          <w:sz w:val="28"/>
          <w:szCs w:val="28"/>
        </w:rPr>
        <w:t xml:space="preserve">Технология оперативной аналитической обработки данных (OLAP). </w:t>
      </w:r>
    </w:p>
    <w:p w14:paraId="6A55E23D" w14:textId="77777777" w:rsidR="0057509F" w:rsidRPr="00E664D1" w:rsidRDefault="0057509F" w:rsidP="00EB599C">
      <w:pPr>
        <w:numPr>
          <w:ilvl w:val="0"/>
          <w:numId w:val="10"/>
        </w:numPr>
        <w:spacing w:line="276" w:lineRule="auto"/>
        <w:rPr>
          <w:sz w:val="28"/>
          <w:szCs w:val="28"/>
        </w:rPr>
      </w:pPr>
      <w:r w:rsidRPr="00E664D1">
        <w:rPr>
          <w:sz w:val="28"/>
          <w:szCs w:val="28"/>
        </w:rPr>
        <w:t>Основные задачи машинного обучения.</w:t>
      </w:r>
    </w:p>
    <w:p w14:paraId="7BD51D17" w14:textId="77777777" w:rsidR="0057509F" w:rsidRPr="00E664D1" w:rsidRDefault="0057509F" w:rsidP="00EB599C">
      <w:pPr>
        <w:numPr>
          <w:ilvl w:val="0"/>
          <w:numId w:val="10"/>
        </w:numPr>
        <w:spacing w:line="276" w:lineRule="auto"/>
        <w:rPr>
          <w:sz w:val="28"/>
          <w:szCs w:val="28"/>
        </w:rPr>
      </w:pPr>
      <w:r w:rsidRPr="00E664D1">
        <w:rPr>
          <w:sz w:val="28"/>
          <w:szCs w:val="28"/>
        </w:rPr>
        <w:t>Глубокое обучение.</w:t>
      </w:r>
    </w:p>
    <w:p w14:paraId="39CA00E1" w14:textId="77777777" w:rsidR="0057509F" w:rsidRPr="00E664D1" w:rsidRDefault="0057509F" w:rsidP="00EB599C">
      <w:pPr>
        <w:numPr>
          <w:ilvl w:val="0"/>
          <w:numId w:val="10"/>
        </w:numPr>
        <w:spacing w:line="276" w:lineRule="auto"/>
        <w:rPr>
          <w:sz w:val="28"/>
          <w:szCs w:val="28"/>
        </w:rPr>
      </w:pPr>
      <w:r w:rsidRPr="00E664D1">
        <w:rPr>
          <w:sz w:val="28"/>
          <w:szCs w:val="28"/>
        </w:rPr>
        <w:t>Модели классификации: решающее дерево, K-ближайших соседей.</w:t>
      </w:r>
    </w:p>
    <w:p w14:paraId="15908597" w14:textId="77777777" w:rsidR="0057509F" w:rsidRPr="00E664D1" w:rsidRDefault="0057509F" w:rsidP="00EB599C">
      <w:pPr>
        <w:numPr>
          <w:ilvl w:val="0"/>
          <w:numId w:val="10"/>
        </w:numPr>
        <w:spacing w:line="276" w:lineRule="auto"/>
        <w:rPr>
          <w:sz w:val="28"/>
          <w:szCs w:val="28"/>
        </w:rPr>
      </w:pPr>
      <w:r w:rsidRPr="00E664D1">
        <w:rPr>
          <w:sz w:val="28"/>
          <w:szCs w:val="28"/>
        </w:rPr>
        <w:t>Модели регрессии: эластичная сеть, гребневая регрессия.</w:t>
      </w:r>
    </w:p>
    <w:p w14:paraId="6461C121" w14:textId="77777777" w:rsidR="0057509F" w:rsidRPr="00E664D1" w:rsidRDefault="0057509F" w:rsidP="00EB599C">
      <w:pPr>
        <w:numPr>
          <w:ilvl w:val="0"/>
          <w:numId w:val="10"/>
        </w:numPr>
        <w:spacing w:line="276" w:lineRule="auto"/>
        <w:rPr>
          <w:sz w:val="28"/>
          <w:szCs w:val="28"/>
        </w:rPr>
      </w:pPr>
      <w:r w:rsidRPr="00E664D1">
        <w:rPr>
          <w:sz w:val="28"/>
          <w:szCs w:val="28"/>
        </w:rPr>
        <w:t>Модели кластеризации: K-средних, DBSCAN.</w:t>
      </w:r>
    </w:p>
    <w:p w14:paraId="153AEF93" w14:textId="77777777" w:rsidR="0057509F" w:rsidRPr="00E664D1" w:rsidRDefault="0057509F" w:rsidP="00EB599C">
      <w:pPr>
        <w:numPr>
          <w:ilvl w:val="0"/>
          <w:numId w:val="10"/>
        </w:numPr>
        <w:spacing w:line="276" w:lineRule="auto"/>
        <w:rPr>
          <w:sz w:val="28"/>
          <w:szCs w:val="28"/>
        </w:rPr>
      </w:pPr>
      <w:r w:rsidRPr="00E664D1">
        <w:rPr>
          <w:sz w:val="28"/>
          <w:szCs w:val="28"/>
        </w:rPr>
        <w:t>Модели прогнозирования временных рядов в экономике.</w:t>
      </w:r>
    </w:p>
    <w:p w14:paraId="1105930D" w14:textId="77777777" w:rsidR="0057509F" w:rsidRPr="00E664D1" w:rsidRDefault="0057509F" w:rsidP="00EB599C">
      <w:pPr>
        <w:numPr>
          <w:ilvl w:val="0"/>
          <w:numId w:val="10"/>
        </w:numPr>
        <w:spacing w:line="276" w:lineRule="auto"/>
        <w:rPr>
          <w:sz w:val="28"/>
          <w:szCs w:val="28"/>
        </w:rPr>
      </w:pPr>
      <w:r w:rsidRPr="00E664D1">
        <w:rPr>
          <w:bCs/>
          <w:iCs/>
          <w:sz w:val="28"/>
          <w:szCs w:val="28"/>
        </w:rPr>
        <w:t>Базы данных и системы управления базами данных.</w:t>
      </w:r>
    </w:p>
    <w:p w14:paraId="1DE7197D" w14:textId="77777777" w:rsidR="0057509F" w:rsidRPr="00E664D1" w:rsidRDefault="0057509F" w:rsidP="00EB599C">
      <w:pPr>
        <w:numPr>
          <w:ilvl w:val="0"/>
          <w:numId w:val="10"/>
        </w:numPr>
        <w:spacing w:line="276" w:lineRule="auto"/>
        <w:rPr>
          <w:sz w:val="28"/>
          <w:szCs w:val="28"/>
        </w:rPr>
      </w:pPr>
      <w:r w:rsidRPr="00E664D1">
        <w:rPr>
          <w:bCs/>
          <w:iCs/>
          <w:sz w:val="28"/>
          <w:szCs w:val="28"/>
        </w:rPr>
        <w:t>Программная поддержка средств организационного управления.</w:t>
      </w:r>
    </w:p>
    <w:p w14:paraId="45C999FD" w14:textId="77777777" w:rsidR="0057509F" w:rsidRPr="003B1AED" w:rsidRDefault="0057509F" w:rsidP="00EB599C">
      <w:pPr>
        <w:numPr>
          <w:ilvl w:val="0"/>
          <w:numId w:val="10"/>
        </w:numPr>
        <w:spacing w:line="276" w:lineRule="auto"/>
        <w:rPr>
          <w:sz w:val="28"/>
          <w:szCs w:val="28"/>
        </w:rPr>
      </w:pPr>
      <w:r w:rsidRPr="00E664D1">
        <w:rPr>
          <w:bCs/>
          <w:iCs/>
          <w:sz w:val="28"/>
          <w:szCs w:val="28"/>
        </w:rPr>
        <w:t>Объектные модели электронных</w:t>
      </w:r>
      <w:r w:rsidRPr="003B1AED">
        <w:rPr>
          <w:bCs/>
          <w:iCs/>
          <w:sz w:val="28"/>
          <w:szCs w:val="28"/>
        </w:rPr>
        <w:t xml:space="preserve"> документов.</w:t>
      </w:r>
    </w:p>
    <w:p w14:paraId="622566FC" w14:textId="77777777" w:rsidR="0057509F" w:rsidRPr="003B1AED" w:rsidRDefault="0057509F" w:rsidP="00EB599C">
      <w:pPr>
        <w:numPr>
          <w:ilvl w:val="0"/>
          <w:numId w:val="10"/>
        </w:numPr>
        <w:spacing w:line="276" w:lineRule="auto"/>
        <w:rPr>
          <w:sz w:val="28"/>
          <w:szCs w:val="28"/>
        </w:rPr>
      </w:pPr>
      <w:r w:rsidRPr="003B1AED">
        <w:rPr>
          <w:bCs/>
          <w:iCs/>
          <w:sz w:val="28"/>
          <w:szCs w:val="28"/>
        </w:rPr>
        <w:t>Технологии больших данных (</w:t>
      </w:r>
      <w:proofErr w:type="spellStart"/>
      <w:r w:rsidRPr="003B1AED">
        <w:rPr>
          <w:bCs/>
          <w:iCs/>
          <w:sz w:val="28"/>
          <w:szCs w:val="28"/>
        </w:rPr>
        <w:t>Big</w:t>
      </w:r>
      <w:proofErr w:type="spellEnd"/>
      <w:r w:rsidRPr="003B1AED">
        <w:rPr>
          <w:bCs/>
          <w:iCs/>
          <w:sz w:val="28"/>
          <w:szCs w:val="28"/>
        </w:rPr>
        <w:t xml:space="preserve"> </w:t>
      </w:r>
      <w:proofErr w:type="spellStart"/>
      <w:r w:rsidRPr="003B1AED">
        <w:rPr>
          <w:bCs/>
          <w:iCs/>
          <w:sz w:val="28"/>
          <w:szCs w:val="28"/>
        </w:rPr>
        <w:t>Data</w:t>
      </w:r>
      <w:proofErr w:type="spellEnd"/>
      <w:r w:rsidRPr="003B1AED">
        <w:rPr>
          <w:bCs/>
          <w:iCs/>
          <w:sz w:val="28"/>
          <w:szCs w:val="28"/>
        </w:rPr>
        <w:t>).</w:t>
      </w:r>
    </w:p>
    <w:p w14:paraId="4FECB6D9" w14:textId="77777777" w:rsidR="0057509F" w:rsidRPr="003B1AED" w:rsidRDefault="0057509F" w:rsidP="00EB599C">
      <w:pPr>
        <w:numPr>
          <w:ilvl w:val="0"/>
          <w:numId w:val="10"/>
        </w:numPr>
        <w:spacing w:line="276" w:lineRule="auto"/>
        <w:rPr>
          <w:sz w:val="28"/>
          <w:szCs w:val="28"/>
        </w:rPr>
      </w:pPr>
      <w:r w:rsidRPr="003B1AED">
        <w:rPr>
          <w:bCs/>
          <w:iCs/>
          <w:sz w:val="28"/>
          <w:szCs w:val="28"/>
        </w:rPr>
        <w:t>Информационные системы бухгалтерского учета.</w:t>
      </w:r>
      <w:r w:rsidRPr="003B1AED">
        <w:rPr>
          <w:sz w:val="28"/>
          <w:szCs w:val="28"/>
        </w:rPr>
        <w:t xml:space="preserve"> </w:t>
      </w:r>
    </w:p>
    <w:p w14:paraId="472F92DA" w14:textId="77777777" w:rsidR="0057509F" w:rsidRPr="003B1AED" w:rsidRDefault="0057509F" w:rsidP="00EB599C">
      <w:pPr>
        <w:numPr>
          <w:ilvl w:val="0"/>
          <w:numId w:val="10"/>
        </w:numPr>
        <w:spacing w:line="276" w:lineRule="auto"/>
        <w:rPr>
          <w:sz w:val="28"/>
          <w:szCs w:val="28"/>
        </w:rPr>
      </w:pPr>
      <w:r w:rsidRPr="003B1AED">
        <w:rPr>
          <w:bCs/>
          <w:iCs/>
          <w:sz w:val="28"/>
          <w:szCs w:val="28"/>
        </w:rPr>
        <w:t>Информационные системы в страховых организациях.</w:t>
      </w:r>
      <w:r w:rsidRPr="003B1AED">
        <w:rPr>
          <w:sz w:val="28"/>
          <w:szCs w:val="28"/>
        </w:rPr>
        <w:tab/>
      </w:r>
    </w:p>
    <w:p w14:paraId="07217DE1" w14:textId="77777777" w:rsidR="0057509F" w:rsidRPr="003B1AED" w:rsidRDefault="0057509F" w:rsidP="00EB599C">
      <w:pPr>
        <w:numPr>
          <w:ilvl w:val="0"/>
          <w:numId w:val="10"/>
        </w:numPr>
        <w:spacing w:line="276" w:lineRule="auto"/>
        <w:rPr>
          <w:sz w:val="28"/>
          <w:szCs w:val="28"/>
        </w:rPr>
      </w:pPr>
      <w:r w:rsidRPr="003B1AED">
        <w:rPr>
          <w:sz w:val="28"/>
          <w:szCs w:val="28"/>
        </w:rPr>
        <w:t>Информационные системы в кредитных организациях.</w:t>
      </w:r>
      <w:r w:rsidRPr="003B1AED">
        <w:rPr>
          <w:sz w:val="28"/>
          <w:szCs w:val="28"/>
        </w:rPr>
        <w:tab/>
      </w:r>
    </w:p>
    <w:p w14:paraId="2AE6DB8F" w14:textId="77777777" w:rsidR="0057509F" w:rsidRPr="003B1AED" w:rsidRDefault="0057509F" w:rsidP="00EB599C">
      <w:pPr>
        <w:numPr>
          <w:ilvl w:val="0"/>
          <w:numId w:val="10"/>
        </w:numPr>
        <w:spacing w:line="276" w:lineRule="auto"/>
        <w:rPr>
          <w:sz w:val="28"/>
          <w:szCs w:val="28"/>
        </w:rPr>
      </w:pPr>
      <w:r w:rsidRPr="003B1AED">
        <w:rPr>
          <w:bCs/>
          <w:iCs/>
          <w:sz w:val="28"/>
          <w:szCs w:val="28"/>
        </w:rPr>
        <w:t>Информационные системы в налоговых органах.</w:t>
      </w:r>
      <w:r w:rsidRPr="003B1AED">
        <w:rPr>
          <w:sz w:val="28"/>
          <w:szCs w:val="28"/>
        </w:rPr>
        <w:tab/>
      </w:r>
    </w:p>
    <w:p w14:paraId="7581C6FA" w14:textId="77777777" w:rsidR="0057509F" w:rsidRPr="003B1AED" w:rsidRDefault="0057509F" w:rsidP="00EB599C">
      <w:pPr>
        <w:numPr>
          <w:ilvl w:val="0"/>
          <w:numId w:val="10"/>
        </w:numPr>
        <w:spacing w:line="276" w:lineRule="auto"/>
        <w:rPr>
          <w:sz w:val="28"/>
          <w:szCs w:val="28"/>
        </w:rPr>
      </w:pPr>
      <w:r w:rsidRPr="003B1AED">
        <w:rPr>
          <w:bCs/>
          <w:iCs/>
          <w:sz w:val="28"/>
          <w:szCs w:val="28"/>
        </w:rPr>
        <w:t>Безопасность информации в информационных системах.</w:t>
      </w:r>
    </w:p>
    <w:p w14:paraId="0EBB5059" w14:textId="77777777" w:rsidR="0057509F" w:rsidRPr="003B1AED" w:rsidRDefault="0057509F" w:rsidP="00EB599C">
      <w:pPr>
        <w:numPr>
          <w:ilvl w:val="0"/>
          <w:numId w:val="10"/>
        </w:numPr>
        <w:spacing w:line="276" w:lineRule="auto"/>
        <w:rPr>
          <w:sz w:val="28"/>
          <w:szCs w:val="28"/>
        </w:rPr>
      </w:pPr>
      <w:r w:rsidRPr="003B1AED">
        <w:rPr>
          <w:sz w:val="28"/>
          <w:szCs w:val="28"/>
        </w:rPr>
        <w:t>Какие изменения в модели бизнеса зависят от изменения информационного ландшафта организации?</w:t>
      </w:r>
    </w:p>
    <w:p w14:paraId="43060C9F" w14:textId="77777777" w:rsidR="0057509F" w:rsidRPr="003B1AED" w:rsidRDefault="0057509F" w:rsidP="00EB599C">
      <w:pPr>
        <w:numPr>
          <w:ilvl w:val="0"/>
          <w:numId w:val="10"/>
        </w:numPr>
        <w:spacing w:line="276" w:lineRule="auto"/>
        <w:rPr>
          <w:sz w:val="28"/>
          <w:szCs w:val="28"/>
        </w:rPr>
      </w:pPr>
      <w:r w:rsidRPr="003B1AED">
        <w:rPr>
          <w:sz w:val="28"/>
          <w:szCs w:val="28"/>
        </w:rPr>
        <w:t>В чем проявляется трансформация ключевых видов деятельности на цифровых рынках?</w:t>
      </w:r>
    </w:p>
    <w:p w14:paraId="5A1F02A2" w14:textId="77777777" w:rsidR="0057509F" w:rsidRPr="003B1AED" w:rsidRDefault="0057509F" w:rsidP="00EB599C">
      <w:pPr>
        <w:numPr>
          <w:ilvl w:val="0"/>
          <w:numId w:val="10"/>
        </w:numPr>
        <w:spacing w:line="276" w:lineRule="auto"/>
        <w:rPr>
          <w:sz w:val="28"/>
          <w:szCs w:val="28"/>
        </w:rPr>
      </w:pPr>
      <w:r w:rsidRPr="003B1AED">
        <w:rPr>
          <w:sz w:val="28"/>
          <w:szCs w:val="28"/>
        </w:rPr>
        <w:t>В чем состоит специфика производства и приобретения цифровых благ в условиях современной экономики?</w:t>
      </w:r>
    </w:p>
    <w:p w14:paraId="72B4D6A4" w14:textId="77777777" w:rsidR="0057509F" w:rsidRPr="003B1AED" w:rsidRDefault="0057509F" w:rsidP="00EB599C">
      <w:pPr>
        <w:numPr>
          <w:ilvl w:val="0"/>
          <w:numId w:val="10"/>
        </w:numPr>
        <w:spacing w:line="276" w:lineRule="auto"/>
        <w:rPr>
          <w:sz w:val="28"/>
          <w:szCs w:val="28"/>
        </w:rPr>
      </w:pPr>
      <w:r w:rsidRPr="003B1AED">
        <w:rPr>
          <w:sz w:val="28"/>
          <w:szCs w:val="28"/>
        </w:rPr>
        <w:t>Каковы отличительные особенности процесса монетизации цифровых услуг?</w:t>
      </w:r>
    </w:p>
    <w:p w14:paraId="1E9B50F5" w14:textId="77777777" w:rsidR="0057509F" w:rsidRPr="003B1AED" w:rsidRDefault="0057509F" w:rsidP="00EB599C">
      <w:pPr>
        <w:numPr>
          <w:ilvl w:val="0"/>
          <w:numId w:val="10"/>
        </w:numPr>
        <w:spacing w:line="276" w:lineRule="auto"/>
        <w:rPr>
          <w:sz w:val="28"/>
          <w:szCs w:val="28"/>
        </w:rPr>
      </w:pPr>
      <w:r w:rsidRPr="003B1AED">
        <w:rPr>
          <w:sz w:val="28"/>
          <w:szCs w:val="28"/>
        </w:rPr>
        <w:t xml:space="preserve">Моделирование стратегии выхода на </w:t>
      </w:r>
      <w:proofErr w:type="spellStart"/>
      <w:r w:rsidRPr="003B1AED">
        <w:rPr>
          <w:sz w:val="28"/>
          <w:szCs w:val="28"/>
        </w:rPr>
        <w:t>олигопольный</w:t>
      </w:r>
      <w:proofErr w:type="spellEnd"/>
      <w:r w:rsidRPr="003B1AED">
        <w:rPr>
          <w:sz w:val="28"/>
          <w:szCs w:val="28"/>
        </w:rPr>
        <w:t xml:space="preserve"> (монопольный) рынок информационных продуктов?</w:t>
      </w:r>
    </w:p>
    <w:p w14:paraId="477D98C0" w14:textId="77777777" w:rsidR="0057509F" w:rsidRPr="003B1AED" w:rsidRDefault="0057509F" w:rsidP="00EB599C">
      <w:pPr>
        <w:numPr>
          <w:ilvl w:val="0"/>
          <w:numId w:val="10"/>
        </w:numPr>
        <w:spacing w:line="276" w:lineRule="auto"/>
        <w:rPr>
          <w:sz w:val="28"/>
          <w:szCs w:val="28"/>
        </w:rPr>
      </w:pPr>
      <w:r w:rsidRPr="003B1AED">
        <w:rPr>
          <w:sz w:val="28"/>
          <w:szCs w:val="28"/>
        </w:rPr>
        <w:t>Каков набор критериев для оптимальной формы монетизации цифровых услуг?</w:t>
      </w:r>
    </w:p>
    <w:p w14:paraId="3859DE1C" w14:textId="77777777" w:rsidR="0057509F" w:rsidRPr="003B1AED" w:rsidRDefault="0057509F" w:rsidP="00EB599C">
      <w:pPr>
        <w:numPr>
          <w:ilvl w:val="0"/>
          <w:numId w:val="10"/>
        </w:numPr>
        <w:spacing w:line="276" w:lineRule="auto"/>
        <w:rPr>
          <w:sz w:val="28"/>
          <w:szCs w:val="28"/>
        </w:rPr>
      </w:pPr>
      <w:r w:rsidRPr="003B1AED">
        <w:rPr>
          <w:sz w:val="28"/>
          <w:szCs w:val="28"/>
        </w:rPr>
        <w:t>Каким образом возможно использование матриц в менеджменте для обобщения результатов моделирования. Приведите пример</w:t>
      </w:r>
    </w:p>
    <w:p w14:paraId="6AAAA246" w14:textId="77777777" w:rsidR="0057509F" w:rsidRPr="003B1AED" w:rsidRDefault="0057509F" w:rsidP="00EB599C">
      <w:pPr>
        <w:numPr>
          <w:ilvl w:val="0"/>
          <w:numId w:val="10"/>
        </w:numPr>
        <w:spacing w:line="276" w:lineRule="auto"/>
        <w:rPr>
          <w:sz w:val="28"/>
          <w:szCs w:val="28"/>
        </w:rPr>
      </w:pPr>
      <w:r w:rsidRPr="003B1AED">
        <w:rPr>
          <w:sz w:val="28"/>
          <w:szCs w:val="28"/>
        </w:rPr>
        <w:t>Каковы экономические выгоды применения облака как модели аренды?</w:t>
      </w:r>
    </w:p>
    <w:p w14:paraId="2F2049EC" w14:textId="77777777" w:rsidR="0057509F" w:rsidRPr="003B1AED" w:rsidRDefault="0057509F" w:rsidP="00EB599C">
      <w:pPr>
        <w:numPr>
          <w:ilvl w:val="0"/>
          <w:numId w:val="10"/>
        </w:numPr>
        <w:spacing w:line="276" w:lineRule="auto"/>
        <w:rPr>
          <w:sz w:val="28"/>
          <w:szCs w:val="28"/>
        </w:rPr>
      </w:pPr>
      <w:r w:rsidRPr="003B1AED">
        <w:rPr>
          <w:sz w:val="28"/>
          <w:szCs w:val="28"/>
        </w:rPr>
        <w:t>Облачные технологии: основные понятия, задачи и тенденции развития</w:t>
      </w:r>
    </w:p>
    <w:p w14:paraId="04C0AB32" w14:textId="77777777" w:rsidR="0057509F" w:rsidRPr="003B1AED" w:rsidRDefault="0057509F" w:rsidP="00EB599C">
      <w:pPr>
        <w:numPr>
          <w:ilvl w:val="0"/>
          <w:numId w:val="10"/>
        </w:numPr>
        <w:spacing w:line="276" w:lineRule="auto"/>
        <w:rPr>
          <w:sz w:val="28"/>
          <w:szCs w:val="28"/>
        </w:rPr>
      </w:pPr>
      <w:r w:rsidRPr="003B1AED">
        <w:rPr>
          <w:sz w:val="28"/>
          <w:szCs w:val="28"/>
        </w:rPr>
        <w:t>Сформулируйте экономические и технологические выгоды от использования облачных технологий. Подтвердите примера реальных организаций.</w:t>
      </w:r>
    </w:p>
    <w:p w14:paraId="63565111" w14:textId="77777777" w:rsidR="00136A40" w:rsidRPr="00D409C1" w:rsidRDefault="00136A40" w:rsidP="00136A40">
      <w:pPr>
        <w:ind w:left="720"/>
        <w:rPr>
          <w:sz w:val="28"/>
          <w:szCs w:val="28"/>
        </w:rPr>
      </w:pPr>
    </w:p>
    <w:p w14:paraId="2F942BB2" w14:textId="77777777" w:rsidR="00D409C1" w:rsidRDefault="00D409C1" w:rsidP="00D409C1"/>
    <w:p w14:paraId="73A4C16B" w14:textId="77777777" w:rsidR="00BE6325" w:rsidRDefault="00BE6325" w:rsidP="001B1EF7">
      <w:pPr>
        <w:pStyle w:val="HTML"/>
        <w:spacing w:line="276" w:lineRule="auto"/>
        <w:ind w:firstLine="709"/>
        <w:jc w:val="both"/>
        <w:rPr>
          <w:rFonts w:ascii="Times New Roman" w:eastAsia="TimesNewRomanPSMT" w:hAnsi="Times New Roman" w:cs="Times New Roman"/>
          <w:i/>
          <w:sz w:val="28"/>
          <w:szCs w:val="28"/>
        </w:rPr>
      </w:pPr>
    </w:p>
    <w:sectPr w:rsidR="00BE6325" w:rsidSect="00EB599C">
      <w:footerReference w:type="default" r:id="rId20"/>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5C40F" w14:textId="77777777" w:rsidR="00453EEB" w:rsidRDefault="00453EEB" w:rsidP="00C52F7B">
      <w:r>
        <w:separator/>
      </w:r>
    </w:p>
  </w:endnote>
  <w:endnote w:type="continuationSeparator" w:id="0">
    <w:p w14:paraId="53226F68" w14:textId="77777777" w:rsidR="00453EEB" w:rsidRDefault="00453EE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0999"/>
      <w:docPartObj>
        <w:docPartGallery w:val="Page Numbers (Bottom of Page)"/>
        <w:docPartUnique/>
      </w:docPartObj>
    </w:sdtPr>
    <w:sdtEndPr/>
    <w:sdtContent>
      <w:p w14:paraId="62C600EF" w14:textId="046DD676" w:rsidR="008D7C4A" w:rsidRDefault="008D7C4A">
        <w:pPr>
          <w:pStyle w:val="aa"/>
          <w:jc w:val="center"/>
        </w:pPr>
        <w:r>
          <w:fldChar w:fldCharType="begin"/>
        </w:r>
        <w:r>
          <w:instrText>PAGE   \* MERGEFORMAT</w:instrText>
        </w:r>
        <w:r>
          <w:fldChar w:fldCharType="separate"/>
        </w:r>
        <w:r w:rsidR="006779C4">
          <w:rPr>
            <w:noProof/>
          </w:rPr>
          <w:t>7</w:t>
        </w:r>
        <w:r>
          <w:fldChar w:fldCharType="end"/>
        </w:r>
      </w:p>
    </w:sdtContent>
  </w:sdt>
  <w:p w14:paraId="611EC809" w14:textId="77777777" w:rsidR="008D7C4A" w:rsidRDefault="008D7C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34410" w14:textId="77777777" w:rsidR="00453EEB" w:rsidRDefault="00453EEB" w:rsidP="00C52F7B">
      <w:r>
        <w:separator/>
      </w:r>
    </w:p>
  </w:footnote>
  <w:footnote w:type="continuationSeparator" w:id="0">
    <w:p w14:paraId="5A7467C3" w14:textId="77777777" w:rsidR="00453EEB" w:rsidRDefault="00453EE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4052E9"/>
    <w:multiLevelType w:val="hybridMultilevel"/>
    <w:tmpl w:val="98C09C9E"/>
    <w:lvl w:ilvl="0" w:tplc="098CBAA0">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B4AE9"/>
    <w:multiLevelType w:val="hybridMultilevel"/>
    <w:tmpl w:val="17161D64"/>
    <w:lvl w:ilvl="0" w:tplc="10D8B146">
      <w:start w:val="1"/>
      <w:numFmt w:val="decimal"/>
      <w:lvlText w:val="%1."/>
      <w:lvlJc w:val="left"/>
      <w:pPr>
        <w:ind w:left="502" w:hanging="360"/>
      </w:pPr>
      <w:rPr>
        <w:b/>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0C3748E9"/>
    <w:multiLevelType w:val="hybridMultilevel"/>
    <w:tmpl w:val="9166A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B1AD0"/>
    <w:multiLevelType w:val="hybridMultilevel"/>
    <w:tmpl w:val="0EC63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02F87"/>
    <w:multiLevelType w:val="hybridMultilevel"/>
    <w:tmpl w:val="66542BE0"/>
    <w:lvl w:ilvl="0" w:tplc="52A4C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21068F"/>
    <w:multiLevelType w:val="hybridMultilevel"/>
    <w:tmpl w:val="89C24F2E"/>
    <w:lvl w:ilvl="0" w:tplc="28023332">
      <w:start w:val="28"/>
      <w:numFmt w:val="decimal"/>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422FA6">
      <w:start w:val="1"/>
      <w:numFmt w:val="lowerLetter"/>
      <w:lvlText w:val="%2"/>
      <w:lvlJc w:val="left"/>
      <w:pPr>
        <w:ind w:left="1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7AD08E">
      <w:start w:val="1"/>
      <w:numFmt w:val="lowerRoman"/>
      <w:lvlText w:val="%3"/>
      <w:lvlJc w:val="left"/>
      <w:pPr>
        <w:ind w:left="2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F6E302">
      <w:start w:val="1"/>
      <w:numFmt w:val="decimal"/>
      <w:lvlText w:val="%4"/>
      <w:lvlJc w:val="left"/>
      <w:pPr>
        <w:ind w:left="3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6052C0">
      <w:start w:val="1"/>
      <w:numFmt w:val="lowerLetter"/>
      <w:lvlText w:val="%5"/>
      <w:lvlJc w:val="left"/>
      <w:pPr>
        <w:ind w:left="3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8E2BB0">
      <w:start w:val="1"/>
      <w:numFmt w:val="lowerRoman"/>
      <w:lvlText w:val="%6"/>
      <w:lvlJc w:val="left"/>
      <w:pPr>
        <w:ind w:left="4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6B9E2">
      <w:start w:val="1"/>
      <w:numFmt w:val="decimal"/>
      <w:lvlText w:val="%7"/>
      <w:lvlJc w:val="left"/>
      <w:pPr>
        <w:ind w:left="5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12CB3C">
      <w:start w:val="1"/>
      <w:numFmt w:val="lowerLetter"/>
      <w:lvlText w:val="%8"/>
      <w:lvlJc w:val="left"/>
      <w:pPr>
        <w:ind w:left="6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621214">
      <w:start w:val="1"/>
      <w:numFmt w:val="lowerRoman"/>
      <w:lvlText w:val="%9"/>
      <w:lvlJc w:val="left"/>
      <w:pPr>
        <w:ind w:left="6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E3F3DC9"/>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C809F4"/>
    <w:multiLevelType w:val="hybridMultilevel"/>
    <w:tmpl w:val="DDB4F8B2"/>
    <w:lvl w:ilvl="0" w:tplc="49E0860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75631D"/>
    <w:multiLevelType w:val="hybridMultilevel"/>
    <w:tmpl w:val="E2C66676"/>
    <w:lvl w:ilvl="0" w:tplc="489E415E">
      <w:start w:val="1"/>
      <w:numFmt w:val="decimal"/>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C84953"/>
    <w:multiLevelType w:val="hybridMultilevel"/>
    <w:tmpl w:val="9B14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E709B8"/>
    <w:multiLevelType w:val="hybridMultilevel"/>
    <w:tmpl w:val="3B6E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D325A8"/>
    <w:multiLevelType w:val="hybridMultilevel"/>
    <w:tmpl w:val="8E98C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4B12F3"/>
    <w:multiLevelType w:val="multilevel"/>
    <w:tmpl w:val="2D1280DA"/>
    <w:lvl w:ilvl="0">
      <w:start w:val="3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75E6553D"/>
    <w:multiLevelType w:val="multilevel"/>
    <w:tmpl w:val="7116B6B8"/>
    <w:lvl w:ilvl="0">
      <w:start w:val="1"/>
      <w:numFmt w:val="decimal"/>
      <w:lvlText w:val="%1."/>
      <w:legacy w:legacy="1" w:legacySpace="0" w:legacyIndent="274"/>
      <w:lvlJc w:val="left"/>
      <w:rPr>
        <w:rFonts w:ascii="Times New Roman" w:hAnsi="Times New Roman" w:cs="Times New Roman" w:hint="default"/>
        <w:color w:val="000000" w:themeColor="text1"/>
      </w:rPr>
    </w:lvl>
    <w:lvl w:ilvl="1">
      <w:start w:val="1"/>
      <w:numFmt w:val="decimal"/>
      <w:isLgl/>
      <w:lvlText w:val="%1.%2."/>
      <w:lvlJc w:val="left"/>
      <w:pPr>
        <w:ind w:left="1472" w:hanging="48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432" w:hanging="144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792" w:hanging="1800"/>
      </w:pPr>
      <w:rPr>
        <w:rFonts w:hint="default"/>
      </w:rPr>
    </w:lvl>
  </w:abstractNum>
  <w:abstractNum w:abstractNumId="17" w15:restartNumberingAfterBreak="0">
    <w:nsid w:val="77E143F0"/>
    <w:multiLevelType w:val="hybridMultilevel"/>
    <w:tmpl w:val="CC1AA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8"/>
  </w:num>
  <w:num w:numId="5">
    <w:abstractNumId w:val="15"/>
  </w:num>
  <w:num w:numId="6">
    <w:abstractNumId w:val="13"/>
  </w:num>
  <w:num w:numId="7">
    <w:abstractNumId w:val="4"/>
  </w:num>
  <w:num w:numId="8">
    <w:abstractNumId w:val="12"/>
  </w:num>
  <w:num w:numId="9">
    <w:abstractNumId w:val="17"/>
  </w:num>
  <w:num w:numId="10">
    <w:abstractNumId w:val="14"/>
  </w:num>
  <w:num w:numId="11">
    <w:abstractNumId w:val="16"/>
  </w:num>
  <w:num w:numId="12">
    <w:abstractNumId w:val="10"/>
  </w:num>
  <w:num w:numId="13">
    <w:abstractNumId w:val="3"/>
  </w:num>
  <w:num w:numId="14">
    <w:abstractNumId w:val="9"/>
  </w:num>
  <w:num w:numId="15">
    <w:abstractNumId w:val="2"/>
  </w:num>
  <w:num w:numId="16">
    <w:abstractNumId w:val="11"/>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20114"/>
    <w:rsid w:val="000246A3"/>
    <w:rsid w:val="00026E9C"/>
    <w:rsid w:val="000270B4"/>
    <w:rsid w:val="00027CB6"/>
    <w:rsid w:val="0003125A"/>
    <w:rsid w:val="00036E18"/>
    <w:rsid w:val="00041DA4"/>
    <w:rsid w:val="000460EA"/>
    <w:rsid w:val="00047C02"/>
    <w:rsid w:val="000552B1"/>
    <w:rsid w:val="0005570C"/>
    <w:rsid w:val="00056998"/>
    <w:rsid w:val="00061B37"/>
    <w:rsid w:val="00063DA2"/>
    <w:rsid w:val="000641BD"/>
    <w:rsid w:val="000723BE"/>
    <w:rsid w:val="00075A1A"/>
    <w:rsid w:val="000948DB"/>
    <w:rsid w:val="00096843"/>
    <w:rsid w:val="000B77BA"/>
    <w:rsid w:val="000B7ACC"/>
    <w:rsid w:val="000C534D"/>
    <w:rsid w:val="000C5D47"/>
    <w:rsid w:val="000D0CD8"/>
    <w:rsid w:val="000D6214"/>
    <w:rsid w:val="000D765B"/>
    <w:rsid w:val="000F0BFC"/>
    <w:rsid w:val="000F2632"/>
    <w:rsid w:val="000F3600"/>
    <w:rsid w:val="000F69A4"/>
    <w:rsid w:val="000F7AD8"/>
    <w:rsid w:val="001034C8"/>
    <w:rsid w:val="001065DB"/>
    <w:rsid w:val="00121560"/>
    <w:rsid w:val="001255D2"/>
    <w:rsid w:val="00136A40"/>
    <w:rsid w:val="00145126"/>
    <w:rsid w:val="00150615"/>
    <w:rsid w:val="00155216"/>
    <w:rsid w:val="001577A2"/>
    <w:rsid w:val="001753A5"/>
    <w:rsid w:val="00183B21"/>
    <w:rsid w:val="001872DB"/>
    <w:rsid w:val="0018765B"/>
    <w:rsid w:val="001A5DD0"/>
    <w:rsid w:val="001B1EF7"/>
    <w:rsid w:val="001C5D94"/>
    <w:rsid w:val="001D4BA9"/>
    <w:rsid w:val="001D5711"/>
    <w:rsid w:val="001E3D6D"/>
    <w:rsid w:val="001E78F6"/>
    <w:rsid w:val="00227F6A"/>
    <w:rsid w:val="0023630A"/>
    <w:rsid w:val="00251CC2"/>
    <w:rsid w:val="00256DF1"/>
    <w:rsid w:val="002A177C"/>
    <w:rsid w:val="002A39A6"/>
    <w:rsid w:val="002B003B"/>
    <w:rsid w:val="002B3621"/>
    <w:rsid w:val="002B5680"/>
    <w:rsid w:val="002B7FD9"/>
    <w:rsid w:val="002C2C96"/>
    <w:rsid w:val="002C3B47"/>
    <w:rsid w:val="002D06D6"/>
    <w:rsid w:val="002D67BE"/>
    <w:rsid w:val="002D786A"/>
    <w:rsid w:val="002E1C04"/>
    <w:rsid w:val="002E3467"/>
    <w:rsid w:val="002E4799"/>
    <w:rsid w:val="002E79B0"/>
    <w:rsid w:val="002F4D7B"/>
    <w:rsid w:val="002F5319"/>
    <w:rsid w:val="00301078"/>
    <w:rsid w:val="00307C53"/>
    <w:rsid w:val="003136F6"/>
    <w:rsid w:val="003141D9"/>
    <w:rsid w:val="003337B9"/>
    <w:rsid w:val="00341D3F"/>
    <w:rsid w:val="00343765"/>
    <w:rsid w:val="00344EDF"/>
    <w:rsid w:val="0035211C"/>
    <w:rsid w:val="003576F1"/>
    <w:rsid w:val="003639B1"/>
    <w:rsid w:val="00367F8D"/>
    <w:rsid w:val="00381B06"/>
    <w:rsid w:val="00390DA3"/>
    <w:rsid w:val="003A0414"/>
    <w:rsid w:val="003A0B9D"/>
    <w:rsid w:val="003B3E33"/>
    <w:rsid w:val="003C79A2"/>
    <w:rsid w:val="003D03AC"/>
    <w:rsid w:val="003D32D2"/>
    <w:rsid w:val="003D376D"/>
    <w:rsid w:val="003D5A0E"/>
    <w:rsid w:val="003F03B0"/>
    <w:rsid w:val="003F52D7"/>
    <w:rsid w:val="003F648B"/>
    <w:rsid w:val="003F648C"/>
    <w:rsid w:val="00406338"/>
    <w:rsid w:val="004461FD"/>
    <w:rsid w:val="00446DE9"/>
    <w:rsid w:val="00450762"/>
    <w:rsid w:val="00453EEB"/>
    <w:rsid w:val="00454771"/>
    <w:rsid w:val="004625E4"/>
    <w:rsid w:val="00466D91"/>
    <w:rsid w:val="00475C43"/>
    <w:rsid w:val="00485FAB"/>
    <w:rsid w:val="0049008A"/>
    <w:rsid w:val="004915BD"/>
    <w:rsid w:val="00496846"/>
    <w:rsid w:val="004A0DF7"/>
    <w:rsid w:val="004A2C94"/>
    <w:rsid w:val="004B1870"/>
    <w:rsid w:val="004C555B"/>
    <w:rsid w:val="004E4737"/>
    <w:rsid w:val="004F5D8F"/>
    <w:rsid w:val="004F7C40"/>
    <w:rsid w:val="005019CD"/>
    <w:rsid w:val="00504556"/>
    <w:rsid w:val="00507A3A"/>
    <w:rsid w:val="005210AD"/>
    <w:rsid w:val="00524846"/>
    <w:rsid w:val="0052632F"/>
    <w:rsid w:val="005401E4"/>
    <w:rsid w:val="00543A77"/>
    <w:rsid w:val="00546CA2"/>
    <w:rsid w:val="005507F4"/>
    <w:rsid w:val="00550B6F"/>
    <w:rsid w:val="0056772E"/>
    <w:rsid w:val="0057509F"/>
    <w:rsid w:val="00577CE4"/>
    <w:rsid w:val="00591F85"/>
    <w:rsid w:val="005A11EE"/>
    <w:rsid w:val="005A1325"/>
    <w:rsid w:val="005A4C31"/>
    <w:rsid w:val="005A5C56"/>
    <w:rsid w:val="005B2B68"/>
    <w:rsid w:val="005C31BB"/>
    <w:rsid w:val="005C62C0"/>
    <w:rsid w:val="005C7D14"/>
    <w:rsid w:val="005D21FE"/>
    <w:rsid w:val="005D36BA"/>
    <w:rsid w:val="005E014F"/>
    <w:rsid w:val="005E17E0"/>
    <w:rsid w:val="005E66C9"/>
    <w:rsid w:val="005F3758"/>
    <w:rsid w:val="00602C9C"/>
    <w:rsid w:val="00606047"/>
    <w:rsid w:val="00626A77"/>
    <w:rsid w:val="00634CB1"/>
    <w:rsid w:val="00636045"/>
    <w:rsid w:val="00642CB5"/>
    <w:rsid w:val="00667342"/>
    <w:rsid w:val="00672880"/>
    <w:rsid w:val="006779C4"/>
    <w:rsid w:val="0069315A"/>
    <w:rsid w:val="006B2C7C"/>
    <w:rsid w:val="006B3C5B"/>
    <w:rsid w:val="006B596B"/>
    <w:rsid w:val="006C2BEE"/>
    <w:rsid w:val="006D0E39"/>
    <w:rsid w:val="006D1A6A"/>
    <w:rsid w:val="006D4039"/>
    <w:rsid w:val="006D5D75"/>
    <w:rsid w:val="006D6D2D"/>
    <w:rsid w:val="006E05F8"/>
    <w:rsid w:val="006F601F"/>
    <w:rsid w:val="006F6AC0"/>
    <w:rsid w:val="006F780B"/>
    <w:rsid w:val="007130E6"/>
    <w:rsid w:val="00714EC8"/>
    <w:rsid w:val="00714EF4"/>
    <w:rsid w:val="007278B7"/>
    <w:rsid w:val="00737D0C"/>
    <w:rsid w:val="00742C2C"/>
    <w:rsid w:val="00745FAC"/>
    <w:rsid w:val="00747457"/>
    <w:rsid w:val="00751663"/>
    <w:rsid w:val="00757EEE"/>
    <w:rsid w:val="00763EB6"/>
    <w:rsid w:val="00767556"/>
    <w:rsid w:val="00794C36"/>
    <w:rsid w:val="007B275D"/>
    <w:rsid w:val="007C76B2"/>
    <w:rsid w:val="007D2EFA"/>
    <w:rsid w:val="007D6C34"/>
    <w:rsid w:val="007E18A8"/>
    <w:rsid w:val="007E6680"/>
    <w:rsid w:val="007F5946"/>
    <w:rsid w:val="007F76D4"/>
    <w:rsid w:val="007F77E1"/>
    <w:rsid w:val="00800002"/>
    <w:rsid w:val="008001F1"/>
    <w:rsid w:val="00807654"/>
    <w:rsid w:val="00807ADF"/>
    <w:rsid w:val="0083365F"/>
    <w:rsid w:val="00837131"/>
    <w:rsid w:val="008374C7"/>
    <w:rsid w:val="008404E0"/>
    <w:rsid w:val="008410D7"/>
    <w:rsid w:val="00852C5B"/>
    <w:rsid w:val="00854C13"/>
    <w:rsid w:val="008579FF"/>
    <w:rsid w:val="00861DB9"/>
    <w:rsid w:val="00862B53"/>
    <w:rsid w:val="00863A1F"/>
    <w:rsid w:val="00863A27"/>
    <w:rsid w:val="00876D93"/>
    <w:rsid w:val="0087752E"/>
    <w:rsid w:val="008809B1"/>
    <w:rsid w:val="00891945"/>
    <w:rsid w:val="0089306C"/>
    <w:rsid w:val="00895124"/>
    <w:rsid w:val="008B20E4"/>
    <w:rsid w:val="008D7C4A"/>
    <w:rsid w:val="008E2F22"/>
    <w:rsid w:val="008F70BA"/>
    <w:rsid w:val="00900B00"/>
    <w:rsid w:val="00906432"/>
    <w:rsid w:val="00907AFF"/>
    <w:rsid w:val="00920820"/>
    <w:rsid w:val="009248C2"/>
    <w:rsid w:val="00926AB3"/>
    <w:rsid w:val="00932FCE"/>
    <w:rsid w:val="00934534"/>
    <w:rsid w:val="0093509E"/>
    <w:rsid w:val="00935105"/>
    <w:rsid w:val="0093660A"/>
    <w:rsid w:val="009368AC"/>
    <w:rsid w:val="00943BE6"/>
    <w:rsid w:val="00951000"/>
    <w:rsid w:val="00952CD5"/>
    <w:rsid w:val="00954C11"/>
    <w:rsid w:val="009653DD"/>
    <w:rsid w:val="009673A8"/>
    <w:rsid w:val="00973F53"/>
    <w:rsid w:val="00977A12"/>
    <w:rsid w:val="00980607"/>
    <w:rsid w:val="009A1433"/>
    <w:rsid w:val="009A2CBA"/>
    <w:rsid w:val="009B6C34"/>
    <w:rsid w:val="009B6F7E"/>
    <w:rsid w:val="009C22D2"/>
    <w:rsid w:val="009C694C"/>
    <w:rsid w:val="009D301C"/>
    <w:rsid w:val="009E0224"/>
    <w:rsid w:val="00A01D4A"/>
    <w:rsid w:val="00A02793"/>
    <w:rsid w:val="00A0455B"/>
    <w:rsid w:val="00A060B6"/>
    <w:rsid w:val="00A17E6D"/>
    <w:rsid w:val="00A204EB"/>
    <w:rsid w:val="00A24C52"/>
    <w:rsid w:val="00A2699E"/>
    <w:rsid w:val="00A3000F"/>
    <w:rsid w:val="00A35C87"/>
    <w:rsid w:val="00A36257"/>
    <w:rsid w:val="00A37F7E"/>
    <w:rsid w:val="00A42C8A"/>
    <w:rsid w:val="00A7400F"/>
    <w:rsid w:val="00A838A8"/>
    <w:rsid w:val="00A83CCE"/>
    <w:rsid w:val="00AB1728"/>
    <w:rsid w:val="00AB27B2"/>
    <w:rsid w:val="00AC1014"/>
    <w:rsid w:val="00AC3598"/>
    <w:rsid w:val="00AC5A31"/>
    <w:rsid w:val="00AE5228"/>
    <w:rsid w:val="00B231C8"/>
    <w:rsid w:val="00B27C59"/>
    <w:rsid w:val="00B32143"/>
    <w:rsid w:val="00B34B7C"/>
    <w:rsid w:val="00B37E26"/>
    <w:rsid w:val="00B44E7C"/>
    <w:rsid w:val="00B5543D"/>
    <w:rsid w:val="00B96776"/>
    <w:rsid w:val="00B975E3"/>
    <w:rsid w:val="00BA1063"/>
    <w:rsid w:val="00BA5E3A"/>
    <w:rsid w:val="00BB7997"/>
    <w:rsid w:val="00BC03D6"/>
    <w:rsid w:val="00BC43CA"/>
    <w:rsid w:val="00BC6F5B"/>
    <w:rsid w:val="00BD26E2"/>
    <w:rsid w:val="00BD451C"/>
    <w:rsid w:val="00BD4E47"/>
    <w:rsid w:val="00BE14BD"/>
    <w:rsid w:val="00BE6325"/>
    <w:rsid w:val="00BE7B64"/>
    <w:rsid w:val="00C00C50"/>
    <w:rsid w:val="00C035EE"/>
    <w:rsid w:val="00C243B1"/>
    <w:rsid w:val="00C33983"/>
    <w:rsid w:val="00C354D5"/>
    <w:rsid w:val="00C4435E"/>
    <w:rsid w:val="00C52F7B"/>
    <w:rsid w:val="00C6537F"/>
    <w:rsid w:val="00C74FA8"/>
    <w:rsid w:val="00C92CEB"/>
    <w:rsid w:val="00C94A6F"/>
    <w:rsid w:val="00C963BB"/>
    <w:rsid w:val="00CA315F"/>
    <w:rsid w:val="00CC7B25"/>
    <w:rsid w:val="00CD1DDC"/>
    <w:rsid w:val="00CD275A"/>
    <w:rsid w:val="00CD6F6E"/>
    <w:rsid w:val="00CE6D73"/>
    <w:rsid w:val="00CE7853"/>
    <w:rsid w:val="00CF31A1"/>
    <w:rsid w:val="00D01CF6"/>
    <w:rsid w:val="00D13956"/>
    <w:rsid w:val="00D13EF2"/>
    <w:rsid w:val="00D17AB0"/>
    <w:rsid w:val="00D320C3"/>
    <w:rsid w:val="00D32EDE"/>
    <w:rsid w:val="00D35D32"/>
    <w:rsid w:val="00D409C1"/>
    <w:rsid w:val="00D4215E"/>
    <w:rsid w:val="00D42298"/>
    <w:rsid w:val="00D42A41"/>
    <w:rsid w:val="00D45982"/>
    <w:rsid w:val="00D60BBC"/>
    <w:rsid w:val="00D62678"/>
    <w:rsid w:val="00D67E34"/>
    <w:rsid w:val="00D72177"/>
    <w:rsid w:val="00D74486"/>
    <w:rsid w:val="00D755AE"/>
    <w:rsid w:val="00D770CE"/>
    <w:rsid w:val="00D87D28"/>
    <w:rsid w:val="00D96C1C"/>
    <w:rsid w:val="00D97927"/>
    <w:rsid w:val="00DA0319"/>
    <w:rsid w:val="00DA050F"/>
    <w:rsid w:val="00DA4889"/>
    <w:rsid w:val="00DA5A8B"/>
    <w:rsid w:val="00DA6111"/>
    <w:rsid w:val="00DA6A23"/>
    <w:rsid w:val="00DA7AA2"/>
    <w:rsid w:val="00DC28F5"/>
    <w:rsid w:val="00DD114F"/>
    <w:rsid w:val="00DE2E2A"/>
    <w:rsid w:val="00DE2E70"/>
    <w:rsid w:val="00DE4AE1"/>
    <w:rsid w:val="00DF2237"/>
    <w:rsid w:val="00E03A50"/>
    <w:rsid w:val="00E122A8"/>
    <w:rsid w:val="00E2308C"/>
    <w:rsid w:val="00E34CDA"/>
    <w:rsid w:val="00E40959"/>
    <w:rsid w:val="00E40FFC"/>
    <w:rsid w:val="00E46082"/>
    <w:rsid w:val="00E465B8"/>
    <w:rsid w:val="00E55E4E"/>
    <w:rsid w:val="00E65BF2"/>
    <w:rsid w:val="00E66C7A"/>
    <w:rsid w:val="00E8485A"/>
    <w:rsid w:val="00EA6FC2"/>
    <w:rsid w:val="00EB1D94"/>
    <w:rsid w:val="00EB599C"/>
    <w:rsid w:val="00EB6848"/>
    <w:rsid w:val="00EC45DF"/>
    <w:rsid w:val="00EC64A0"/>
    <w:rsid w:val="00EC6B35"/>
    <w:rsid w:val="00EE4030"/>
    <w:rsid w:val="00EE73B1"/>
    <w:rsid w:val="00EF2655"/>
    <w:rsid w:val="00EF299A"/>
    <w:rsid w:val="00EF3C2A"/>
    <w:rsid w:val="00EF4178"/>
    <w:rsid w:val="00EF45EB"/>
    <w:rsid w:val="00EF6E58"/>
    <w:rsid w:val="00F00C6D"/>
    <w:rsid w:val="00F01380"/>
    <w:rsid w:val="00F035B9"/>
    <w:rsid w:val="00F355FF"/>
    <w:rsid w:val="00F371C3"/>
    <w:rsid w:val="00F37EF8"/>
    <w:rsid w:val="00F67042"/>
    <w:rsid w:val="00F74794"/>
    <w:rsid w:val="00F77CEA"/>
    <w:rsid w:val="00F81BBE"/>
    <w:rsid w:val="00F82A76"/>
    <w:rsid w:val="00F920AD"/>
    <w:rsid w:val="00F964A4"/>
    <w:rsid w:val="00FA2183"/>
    <w:rsid w:val="00FA7A50"/>
    <w:rsid w:val="00FB19BE"/>
    <w:rsid w:val="00FC19A4"/>
    <w:rsid w:val="00FC1C4A"/>
    <w:rsid w:val="00FC613F"/>
    <w:rsid w:val="00FD19F7"/>
    <w:rsid w:val="00FD5380"/>
    <w:rsid w:val="00FD56C9"/>
    <w:rsid w:val="00FE0013"/>
    <w:rsid w:val="00FE11F0"/>
    <w:rsid w:val="00FE24DA"/>
    <w:rsid w:val="00FE339F"/>
    <w:rsid w:val="00FE4D74"/>
    <w:rsid w:val="00FE6493"/>
    <w:rsid w:val="00FE7336"/>
    <w:rsid w:val="00FE7AC6"/>
    <w:rsid w:val="00FF17DF"/>
    <w:rsid w:val="00FF1FCB"/>
    <w:rsid w:val="00FF3A1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202"/>
  <w15:docId w15:val="{86716DF1-0C37-47C8-AC4C-96E4AB10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136A40"/>
    <w:pPr>
      <w:keepNext/>
      <w:keepLines/>
      <w:spacing w:before="200"/>
      <w:outlineLvl w:val="1"/>
    </w:pPr>
    <w:rPr>
      <w:rFonts w:ascii="Cambria" w:hAnsi="Cambria"/>
      <w:b/>
      <w:bCs/>
      <w:color w:val="4F81BD"/>
      <w:sz w:val="26"/>
      <w:szCs w:val="26"/>
      <w:lang w:val="en-US" w:eastAsia="en-US"/>
    </w:rPr>
  </w:style>
  <w:style w:type="paragraph" w:styleId="3">
    <w:name w:val="heading 3"/>
    <w:basedOn w:val="a"/>
    <w:next w:val="a"/>
    <w:link w:val="30"/>
    <w:uiPriority w:val="9"/>
    <w:semiHidden/>
    <w:unhideWhenUsed/>
    <w:qFormat/>
    <w:rsid w:val="00D721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D5D75"/>
    <w:pPr>
      <w:tabs>
        <w:tab w:val="center" w:pos="4677"/>
        <w:tab w:val="right" w:pos="9355"/>
      </w:tabs>
    </w:pPr>
  </w:style>
  <w:style w:type="character" w:customStyle="1" w:styleId="a9">
    <w:name w:val="Верхний колонтитул Знак"/>
    <w:basedOn w:val="a0"/>
    <w:link w:val="a8"/>
    <w:uiPriority w:val="99"/>
    <w:rsid w:val="006D5D7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D5D75"/>
    <w:pPr>
      <w:tabs>
        <w:tab w:val="center" w:pos="4677"/>
        <w:tab w:val="right" w:pos="9355"/>
      </w:tabs>
    </w:pPr>
  </w:style>
  <w:style w:type="character" w:customStyle="1" w:styleId="ab">
    <w:name w:val="Нижний колонтитул Знак"/>
    <w:basedOn w:val="a0"/>
    <w:link w:val="aa"/>
    <w:uiPriority w:val="99"/>
    <w:rsid w:val="006D5D75"/>
    <w:rPr>
      <w:rFonts w:ascii="Times New Roman" w:eastAsia="Times New Roman" w:hAnsi="Times New Roman" w:cs="Times New Roman"/>
      <w:sz w:val="20"/>
      <w:szCs w:val="20"/>
      <w:lang w:eastAsia="ru-RU"/>
    </w:rPr>
  </w:style>
  <w:style w:type="paragraph" w:customStyle="1" w:styleId="210">
    <w:name w:val="Основной текст 21"/>
    <w:basedOn w:val="a"/>
    <w:rsid w:val="00AB27B2"/>
    <w:pPr>
      <w:widowControl/>
      <w:autoSpaceDE/>
      <w:autoSpaceDN/>
      <w:adjustRightInd/>
      <w:spacing w:line="360" w:lineRule="auto"/>
      <w:ind w:firstLine="709"/>
      <w:jc w:val="both"/>
    </w:pPr>
    <w:rPr>
      <w:sz w:val="24"/>
    </w:rPr>
  </w:style>
  <w:style w:type="paragraph" w:styleId="HTML">
    <w:name w:val="HTML Preformatted"/>
    <w:basedOn w:val="a"/>
    <w:link w:val="HTML0"/>
    <w:uiPriority w:val="99"/>
    <w:unhideWhenUsed/>
    <w:rsid w:val="00AB2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AB27B2"/>
    <w:rPr>
      <w:rFonts w:ascii="Courier New" w:eastAsia="Times New Roman" w:hAnsi="Courier New" w:cs="Courier New"/>
      <w:sz w:val="20"/>
      <w:szCs w:val="20"/>
      <w:lang w:eastAsia="ru-RU"/>
    </w:rPr>
  </w:style>
  <w:style w:type="paragraph" w:customStyle="1" w:styleId="Default">
    <w:name w:val="Default"/>
    <w:rsid w:val="00F74794"/>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Balloon Text"/>
    <w:basedOn w:val="a"/>
    <w:link w:val="ad"/>
    <w:uiPriority w:val="99"/>
    <w:semiHidden/>
    <w:unhideWhenUsed/>
    <w:rsid w:val="0049008A"/>
    <w:rPr>
      <w:rFonts w:ascii="Tahoma" w:hAnsi="Tahoma" w:cs="Tahoma"/>
      <w:sz w:val="16"/>
      <w:szCs w:val="16"/>
    </w:rPr>
  </w:style>
  <w:style w:type="character" w:customStyle="1" w:styleId="ad">
    <w:name w:val="Текст выноски Знак"/>
    <w:basedOn w:val="a0"/>
    <w:link w:val="ac"/>
    <w:uiPriority w:val="99"/>
    <w:semiHidden/>
    <w:rsid w:val="0049008A"/>
    <w:rPr>
      <w:rFonts w:ascii="Tahoma" w:eastAsia="Times New Roman" w:hAnsi="Tahoma" w:cs="Tahoma"/>
      <w:sz w:val="16"/>
      <w:szCs w:val="16"/>
      <w:lang w:eastAsia="ru-RU"/>
    </w:rPr>
  </w:style>
  <w:style w:type="table" w:customStyle="1" w:styleId="TableGrid">
    <w:name w:val="TableGrid"/>
    <w:rsid w:val="003F03B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rsid w:val="00136A40"/>
    <w:rPr>
      <w:rFonts w:ascii="Cambria" w:eastAsia="Times New Roman" w:hAnsi="Cambria" w:cs="Times New Roman"/>
      <w:b/>
      <w:bCs/>
      <w:color w:val="4F81BD"/>
      <w:sz w:val="26"/>
      <w:szCs w:val="26"/>
      <w:lang w:val="en-US"/>
    </w:rPr>
  </w:style>
  <w:style w:type="character" w:styleId="ae">
    <w:name w:val="Hyperlink"/>
    <w:uiPriority w:val="99"/>
    <w:rsid w:val="00136A40"/>
    <w:rPr>
      <w:color w:val="0000FF"/>
      <w:u w:val="single"/>
    </w:rPr>
  </w:style>
  <w:style w:type="character" w:customStyle="1" w:styleId="30">
    <w:name w:val="Заголовок 3 Знак"/>
    <w:basedOn w:val="a0"/>
    <w:link w:val="3"/>
    <w:uiPriority w:val="9"/>
    <w:rsid w:val="00D72177"/>
    <w:rPr>
      <w:rFonts w:asciiTheme="majorHAnsi" w:eastAsiaTheme="majorEastAsia" w:hAnsiTheme="majorHAnsi" w:cstheme="majorBidi"/>
      <w:color w:val="243F60" w:themeColor="accent1" w:themeShade="7F"/>
      <w:sz w:val="24"/>
      <w:szCs w:val="24"/>
      <w:lang w:eastAsia="ru-RU"/>
    </w:rPr>
  </w:style>
  <w:style w:type="paragraph" w:customStyle="1" w:styleId="Style8">
    <w:name w:val="Style8"/>
    <w:basedOn w:val="a"/>
    <w:uiPriority w:val="99"/>
    <w:rsid w:val="00D72177"/>
    <w:rPr>
      <w:sz w:val="24"/>
      <w:szCs w:val="24"/>
      <w:lang w:val="en-US" w:eastAsia="en-US"/>
    </w:rPr>
  </w:style>
  <w:style w:type="paragraph" w:customStyle="1" w:styleId="Style14">
    <w:name w:val="Style14"/>
    <w:basedOn w:val="a"/>
    <w:uiPriority w:val="99"/>
    <w:rsid w:val="00D72177"/>
    <w:pPr>
      <w:spacing w:line="310" w:lineRule="exact"/>
      <w:jc w:val="both"/>
    </w:pPr>
    <w:rPr>
      <w:sz w:val="24"/>
      <w:szCs w:val="24"/>
      <w:lang w:val="en-US" w:eastAsia="en-US"/>
    </w:rPr>
  </w:style>
  <w:style w:type="character" w:customStyle="1" w:styleId="FontStyle82">
    <w:name w:val="Font Style82"/>
    <w:uiPriority w:val="99"/>
    <w:rsid w:val="00D72177"/>
    <w:rPr>
      <w:rFonts w:ascii="Times New Roman" w:hAnsi="Times New Roman" w:cs="Times New Roman"/>
      <w:spacing w:val="10"/>
      <w:sz w:val="24"/>
      <w:szCs w:val="24"/>
    </w:rPr>
  </w:style>
  <w:style w:type="character" w:customStyle="1" w:styleId="FontStyle90">
    <w:name w:val="Font Style90"/>
    <w:uiPriority w:val="99"/>
    <w:rsid w:val="00D72177"/>
    <w:rPr>
      <w:rFonts w:ascii="Times New Roman" w:hAnsi="Times New Roman" w:cs="Times New Roman"/>
      <w:b/>
      <w:bCs/>
      <w:spacing w:val="10"/>
      <w:sz w:val="24"/>
      <w:szCs w:val="24"/>
    </w:rPr>
  </w:style>
  <w:style w:type="character" w:customStyle="1" w:styleId="FontStyle56">
    <w:name w:val="Font Style56"/>
    <w:uiPriority w:val="99"/>
    <w:rsid w:val="00D72177"/>
    <w:rPr>
      <w:rFonts w:ascii="Times New Roman" w:hAnsi="Times New Roman" w:cs="Times New Roman"/>
      <w:sz w:val="26"/>
      <w:szCs w:val="26"/>
    </w:rPr>
  </w:style>
  <w:style w:type="paragraph" w:styleId="af">
    <w:name w:val="Normal (Web)"/>
    <w:basedOn w:val="a"/>
    <w:uiPriority w:val="99"/>
    <w:rsid w:val="00D72177"/>
    <w:pPr>
      <w:widowControl/>
      <w:autoSpaceDE/>
      <w:autoSpaceDN/>
      <w:adjustRightInd/>
      <w:spacing w:before="100" w:after="100"/>
    </w:pPr>
    <w:rPr>
      <w:sz w:val="24"/>
    </w:rPr>
  </w:style>
  <w:style w:type="paragraph" w:customStyle="1" w:styleId="Style45">
    <w:name w:val="Style45"/>
    <w:basedOn w:val="a"/>
    <w:uiPriority w:val="99"/>
    <w:rsid w:val="00D72177"/>
    <w:pPr>
      <w:spacing w:line="485" w:lineRule="exact"/>
      <w:ind w:hanging="355"/>
    </w:pPr>
    <w:rPr>
      <w:sz w:val="24"/>
      <w:szCs w:val="24"/>
      <w:lang w:val="en-US" w:eastAsia="en-US"/>
    </w:rPr>
  </w:style>
  <w:style w:type="character" w:customStyle="1" w:styleId="FontStyle58">
    <w:name w:val="Font Style58"/>
    <w:uiPriority w:val="99"/>
    <w:rsid w:val="00D72177"/>
    <w:rPr>
      <w:rFonts w:ascii="Times New Roman" w:hAnsi="Times New Roman" w:cs="Times New Roman"/>
      <w:sz w:val="30"/>
      <w:szCs w:val="30"/>
    </w:rPr>
  </w:style>
  <w:style w:type="paragraph" w:styleId="22">
    <w:name w:val="Body Text 2"/>
    <w:basedOn w:val="a"/>
    <w:link w:val="23"/>
    <w:uiPriority w:val="99"/>
    <w:semiHidden/>
    <w:unhideWhenUsed/>
    <w:rsid w:val="00FD56C9"/>
    <w:pPr>
      <w:spacing w:after="120" w:line="480" w:lineRule="auto"/>
    </w:pPr>
    <w:rPr>
      <w:sz w:val="24"/>
      <w:szCs w:val="24"/>
      <w:lang w:val="en-US" w:eastAsia="en-US"/>
    </w:rPr>
  </w:style>
  <w:style w:type="character" w:customStyle="1" w:styleId="23">
    <w:name w:val="Основной текст 2 Знак"/>
    <w:basedOn w:val="a0"/>
    <w:link w:val="22"/>
    <w:uiPriority w:val="99"/>
    <w:semiHidden/>
    <w:rsid w:val="00FD56C9"/>
    <w:rPr>
      <w:rFonts w:ascii="Times New Roman" w:eastAsia="Times New Roman" w:hAnsi="Times New Roman" w:cs="Times New Roman"/>
      <w:sz w:val="24"/>
      <w:szCs w:val="24"/>
      <w:lang w:val="en-US"/>
    </w:rPr>
  </w:style>
  <w:style w:type="paragraph" w:styleId="31">
    <w:name w:val="Body Text Indent 3"/>
    <w:basedOn w:val="a"/>
    <w:link w:val="32"/>
    <w:rsid w:val="00FD56C9"/>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FD56C9"/>
    <w:rPr>
      <w:rFonts w:ascii="Times New Roman" w:eastAsia="Times New Roman" w:hAnsi="Times New Roman" w:cs="Times New Roman"/>
      <w:sz w:val="16"/>
      <w:szCs w:val="16"/>
      <w:lang w:eastAsia="ru-RU"/>
    </w:rPr>
  </w:style>
  <w:style w:type="paragraph" w:customStyle="1" w:styleId="Style9">
    <w:name w:val="Style9"/>
    <w:basedOn w:val="a"/>
    <w:uiPriority w:val="99"/>
    <w:rsid w:val="00B32143"/>
    <w:pPr>
      <w:jc w:val="both"/>
    </w:pPr>
    <w:rPr>
      <w:sz w:val="24"/>
      <w:szCs w:val="24"/>
      <w:lang w:val="en-US" w:eastAsia="en-US"/>
    </w:rPr>
  </w:style>
  <w:style w:type="paragraph" w:styleId="af0">
    <w:name w:val="No Spacing"/>
    <w:uiPriority w:val="1"/>
    <w:qFormat/>
    <w:rsid w:val="008D7C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nobel.se/economics/laureates"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inansy.ru/" TargetMode="External"/><Relationship Id="rId17" Type="http://schemas.openxmlformats.org/officeDocument/2006/relationships/hyperlink" Target="http://biblioclub.ru/" TargetMode="External"/><Relationship Id="rId2" Type="http://schemas.openxmlformats.org/officeDocument/2006/relationships/numbering" Target="numbering.xml"/><Relationship Id="rId16" Type="http://schemas.openxmlformats.org/officeDocument/2006/relationships/hyperlink" Target="http://minfin.rine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ertarium.ru/library" TargetMode="External"/><Relationship Id="rId5" Type="http://schemas.openxmlformats.org/officeDocument/2006/relationships/webSettings" Target="webSettings.xml"/><Relationship Id="rId15" Type="http://schemas.openxmlformats.org/officeDocument/2006/relationships/hyperlink" Target="http://www.budgetrf.ru" TargetMode="External"/><Relationship Id="rId10" Type="http://schemas.openxmlformats.org/officeDocument/2006/relationships/hyperlink" Target="http://www.gks.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mecex.ru/" TargetMode="External"/><Relationship Id="rId14" Type="http://schemas.openxmlformats.org/officeDocument/2006/relationships/hyperlink" Target="http://www.rb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DF228-D220-4A4E-ABAF-63CBF6B5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6846</Words>
  <Characters>39024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2015-12-24T07:10:00Z</cp:lastPrinted>
  <dcterms:created xsi:type="dcterms:W3CDTF">2022-07-04T11:28:00Z</dcterms:created>
  <dcterms:modified xsi:type="dcterms:W3CDTF">2024-05-17T10:18:00Z</dcterms:modified>
</cp:coreProperties>
</file>